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3B5" w:rsidRPr="00924559" w:rsidRDefault="003D33B5" w:rsidP="003D33B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24559">
        <w:rPr>
          <w:rFonts w:ascii="Times New Roman" w:hAnsi="Times New Roman" w:cs="Times New Roman"/>
          <w:sz w:val="28"/>
        </w:rPr>
        <w:t>Муниципальное дошкольное образовательное учреждение</w:t>
      </w:r>
    </w:p>
    <w:p w:rsidR="003D33B5" w:rsidRPr="00924559" w:rsidRDefault="003D33B5" w:rsidP="003D33B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24559">
        <w:rPr>
          <w:rFonts w:ascii="Times New Roman" w:hAnsi="Times New Roman" w:cs="Times New Roman"/>
          <w:sz w:val="28"/>
        </w:rPr>
        <w:t>«Детский сад №23 с. Шурскол»</w:t>
      </w:r>
    </w:p>
    <w:p w:rsidR="003D33B5" w:rsidRDefault="003D33B5" w:rsidP="003D33B5">
      <w:pPr>
        <w:shd w:val="clear" w:color="auto" w:fill="FF3300"/>
        <w:spacing w:after="0" w:line="240" w:lineRule="auto"/>
        <w:jc w:val="center"/>
      </w:pPr>
    </w:p>
    <w:p w:rsidR="003D33B5" w:rsidRPr="0037615B" w:rsidRDefault="003D33B5" w:rsidP="003D33B5">
      <w:pPr>
        <w:spacing w:after="0" w:line="240" w:lineRule="auto"/>
      </w:pPr>
    </w:p>
    <w:p w:rsidR="003D33B5" w:rsidRPr="0037615B" w:rsidRDefault="003D33B5" w:rsidP="003D33B5">
      <w:pPr>
        <w:spacing w:after="0" w:line="240" w:lineRule="auto"/>
      </w:pPr>
    </w:p>
    <w:p w:rsidR="003D33B5" w:rsidRPr="00AD15B7" w:rsidRDefault="003D33B5" w:rsidP="003D33B5">
      <w:pPr>
        <w:spacing w:after="0" w:line="240" w:lineRule="auto"/>
        <w:rPr>
          <w:i/>
          <w:color w:val="FF0000"/>
        </w:rPr>
      </w:pPr>
    </w:p>
    <w:p w:rsidR="003D33B5" w:rsidRPr="00AD15B7" w:rsidRDefault="003D33B5" w:rsidP="003D33B5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D15B7">
        <w:rPr>
          <w:rFonts w:ascii="Times New Roman" w:hAnsi="Times New Roman" w:cs="Times New Roman"/>
          <w:b/>
          <w:i/>
          <w:color w:val="FF0000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Катюша рассказывает:</w:t>
      </w:r>
    </w:p>
    <w:p w:rsidR="003D33B5" w:rsidRDefault="003D33B5" w:rsidP="003D33B5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Практическое</w:t>
      </w:r>
      <w:r w:rsidRPr="0037615B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пособие</w:t>
      </w:r>
    </w:p>
    <w:p w:rsidR="003D33B5" w:rsidRDefault="003D33B5" w:rsidP="003D33B5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3D33B5" w:rsidRPr="00D33CB4" w:rsidRDefault="003D33B5" w:rsidP="003D33B5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4"/>
        </w:rPr>
      </w:pPr>
      <w:r>
        <w:rPr>
          <w:rFonts w:ascii="Times New Roman" w:hAnsi="Times New Roman" w:cs="Times New Roman"/>
          <w:color w:val="7030A0"/>
          <w:sz w:val="44"/>
        </w:rPr>
        <w:t xml:space="preserve">Лаборатория </w:t>
      </w:r>
      <w:r w:rsidRPr="00D33CB4">
        <w:rPr>
          <w:rFonts w:ascii="Times New Roman" w:hAnsi="Times New Roman" w:cs="Times New Roman"/>
          <w:color w:val="7030A0"/>
          <w:sz w:val="44"/>
        </w:rPr>
        <w:t xml:space="preserve">кубики «Гигант» </w:t>
      </w:r>
    </w:p>
    <w:p w:rsidR="003D33B5" w:rsidRPr="003A54B8" w:rsidRDefault="003D33B5" w:rsidP="003D33B5">
      <w:pPr>
        <w:pStyle w:val="a3"/>
        <w:spacing w:before="0" w:beforeAutospacing="0" w:after="0" w:afterAutospacing="0"/>
        <w:jc w:val="center"/>
        <w:rPr>
          <w:color w:val="7030A0"/>
          <w:sz w:val="40"/>
        </w:rPr>
      </w:pPr>
      <w:r w:rsidRPr="00E62C68">
        <w:rPr>
          <w:color w:val="7030A0"/>
          <w:sz w:val="40"/>
        </w:rPr>
        <w:t>(от 1,5 до 3 лет)</w:t>
      </w:r>
    </w:p>
    <w:p w:rsidR="003D33B5" w:rsidRPr="003A54B8" w:rsidRDefault="003D33B5" w:rsidP="003D33B5">
      <w:pPr>
        <w:spacing w:after="0" w:line="240" w:lineRule="auto"/>
        <w:ind w:left="-1701"/>
        <w:rPr>
          <w:rFonts w:ascii="Times New Roman" w:hAnsi="Times New Roman" w:cs="Times New Roman"/>
          <w:noProof/>
          <w:sz w:val="36"/>
          <w:lang w:eastAsia="ru-RU"/>
        </w:rPr>
      </w:pPr>
    </w:p>
    <w:p w:rsidR="003D33B5" w:rsidRDefault="003D33B5" w:rsidP="003D33B5">
      <w:pPr>
        <w:spacing w:after="0" w:line="240" w:lineRule="auto"/>
        <w:ind w:left="-1701" w:right="-85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DFB394A" wp14:editId="49D1898C">
            <wp:extent cx="1762575" cy="1484128"/>
            <wp:effectExtent l="0" t="0" r="9525" b="190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75" cy="148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  <w:r w:rsidRPr="0014278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96AC82" wp14:editId="5D64B93D">
            <wp:extent cx="2105025" cy="2651783"/>
            <wp:effectExtent l="0" t="0" r="0" b="0"/>
            <wp:docPr id="3" name="Рисунок 3" descr="C:\Users\a8960\Desktop\Эмблема_сет.проет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8960\Desktop\Эмблема_сет.проет7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74" cy="26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C2333F8" wp14:editId="6D8DB6FD">
            <wp:extent cx="1962150" cy="1555050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747" cy="1562656"/>
                    </a:xfrm>
                    <a:prstGeom prst="rect">
                      <a:avLst/>
                    </a:prstGeom>
                    <a:solidFill>
                      <a:srgbClr val="E7E6E6"/>
                    </a:solidFill>
                  </pic:spPr>
                </pic:pic>
              </a:graphicData>
            </a:graphic>
          </wp:inline>
        </w:drawing>
      </w:r>
    </w:p>
    <w:p w:rsidR="003D33B5" w:rsidRDefault="003D33B5" w:rsidP="003D33B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3B5" w:rsidRDefault="003D33B5" w:rsidP="003D33B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3D33B5" w:rsidRDefault="003D33B5" w:rsidP="003D33B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3B5" w:rsidRDefault="003D33B5" w:rsidP="003D33B5">
      <w:pPr>
        <w:spacing w:after="0" w:line="240" w:lineRule="auto"/>
        <w:ind w:right="-85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0B1F886" wp14:editId="76982D2E">
            <wp:extent cx="1739568" cy="13335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845" cy="13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470A2B55" wp14:editId="6C2D2BD3">
            <wp:extent cx="2238375" cy="1492250"/>
            <wp:effectExtent l="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45" cy="14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3D33B5" w:rsidRDefault="003D33B5" w:rsidP="003D33B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3B5" w:rsidRDefault="003D33B5" w:rsidP="003D33B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3B5" w:rsidRDefault="003D33B5" w:rsidP="003D33B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3B5" w:rsidRDefault="003D33B5" w:rsidP="003D33B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33B5" w:rsidRDefault="003D33B5" w:rsidP="003D33B5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3D33B5" w:rsidRDefault="003D33B5" w:rsidP="003D33B5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D33B5" w:rsidRDefault="003D33B5" w:rsidP="003D33B5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D33B5" w:rsidRDefault="003D33B5" w:rsidP="003D33B5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D33B5" w:rsidRDefault="003D33B5" w:rsidP="003D33B5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Составители:</w:t>
      </w:r>
    </w:p>
    <w:p w:rsidR="003D33B5" w:rsidRPr="004321C9" w:rsidRDefault="003D33B5" w:rsidP="003D33B5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321C9">
        <w:rPr>
          <w:rFonts w:ascii="Times New Roman" w:hAnsi="Times New Roman" w:cs="Times New Roman"/>
          <w:sz w:val="24"/>
        </w:rPr>
        <w:t>Сахарова Татьяна Николаевна заведующий МДОУ «Детский сад №23 с. Шурскол»</w:t>
      </w:r>
      <w:r>
        <w:rPr>
          <w:rFonts w:ascii="Times New Roman" w:hAnsi="Times New Roman" w:cs="Times New Roman"/>
          <w:sz w:val="24"/>
        </w:rPr>
        <w:t>,</w:t>
      </w:r>
    </w:p>
    <w:p w:rsidR="003D33B5" w:rsidRPr="00F02A05" w:rsidRDefault="003D33B5" w:rsidP="003D33B5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творческая группа педагогов ДОУ»: Бредихина Любовь Анатольевна старший воспитатель, </w:t>
      </w:r>
      <w:r w:rsidRPr="00F02A05">
        <w:rPr>
          <w:rFonts w:ascii="Times New Roman" w:hAnsi="Times New Roman" w:cs="Times New Roman"/>
          <w:sz w:val="24"/>
        </w:rPr>
        <w:t>Базанова Ек</w:t>
      </w:r>
      <w:r>
        <w:rPr>
          <w:rFonts w:ascii="Times New Roman" w:hAnsi="Times New Roman" w:cs="Times New Roman"/>
          <w:sz w:val="24"/>
        </w:rPr>
        <w:t>атерина Валерьевна воспитатель</w:t>
      </w:r>
      <w:r w:rsidRPr="00F02A05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Резванова Валентина Сергеевна воспитатель. </w:t>
      </w:r>
    </w:p>
    <w:p w:rsidR="003D33B5" w:rsidRPr="00887B4E" w:rsidRDefault="003D33B5" w:rsidP="003D33B5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7B4E">
        <w:rPr>
          <w:rFonts w:ascii="Times New Roman" w:hAnsi="Times New Roman" w:cs="Times New Roman"/>
          <w:sz w:val="28"/>
        </w:rPr>
        <w:t xml:space="preserve">                  </w:t>
      </w:r>
    </w:p>
    <w:p w:rsidR="003D33B5" w:rsidRPr="00F02A05" w:rsidRDefault="003D33B5" w:rsidP="003D33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Практическое </w:t>
      </w:r>
      <w:r w:rsidRPr="00F02A05">
        <w:rPr>
          <w:rFonts w:ascii="Times New Roman" w:hAnsi="Times New Roman" w:cs="Times New Roman"/>
          <w:b/>
          <w:sz w:val="24"/>
          <w:szCs w:val="24"/>
        </w:rPr>
        <w:t>пособие «</w:t>
      </w:r>
      <w:r>
        <w:rPr>
          <w:rFonts w:ascii="Times New Roman" w:hAnsi="Times New Roman" w:cs="Times New Roman"/>
          <w:b/>
          <w:sz w:val="24"/>
          <w:szCs w:val="24"/>
        </w:rPr>
        <w:t>Катюша рассказывает…»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A54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Базанова Е.В.,</w:t>
      </w:r>
      <w:r w:rsidRPr="00F02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Резванова В.С.,</w:t>
      </w:r>
      <w:r w:rsidRPr="00F02A05">
        <w:rPr>
          <w:rFonts w:ascii="Times New Roman" w:hAnsi="Times New Roman" w:cs="Times New Roman"/>
          <w:sz w:val="24"/>
          <w:szCs w:val="24"/>
        </w:rPr>
        <w:t xml:space="preserve"> – Шурскол: МДОУ «Детский сад</w:t>
      </w:r>
      <w:r>
        <w:rPr>
          <w:rFonts w:ascii="Times New Roman" w:hAnsi="Times New Roman" w:cs="Times New Roman"/>
          <w:sz w:val="24"/>
          <w:szCs w:val="24"/>
        </w:rPr>
        <w:t xml:space="preserve"> №23 с. Шурскол», 2019-20</w:t>
      </w:r>
      <w:r w:rsidRPr="00F02A05">
        <w:rPr>
          <w:rFonts w:ascii="Times New Roman" w:hAnsi="Times New Roman" w:cs="Times New Roman"/>
          <w:sz w:val="24"/>
          <w:szCs w:val="24"/>
        </w:rPr>
        <w:t xml:space="preserve">. -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F02A05">
        <w:rPr>
          <w:rFonts w:ascii="Times New Roman" w:hAnsi="Times New Roman" w:cs="Times New Roman"/>
          <w:sz w:val="24"/>
          <w:szCs w:val="24"/>
        </w:rPr>
        <w:t xml:space="preserve"> </w:t>
      </w:r>
      <w:r w:rsidRPr="00BA56D7">
        <w:rPr>
          <w:rFonts w:ascii="Times New Roman" w:hAnsi="Times New Roman" w:cs="Times New Roman"/>
          <w:sz w:val="24"/>
          <w:szCs w:val="24"/>
        </w:rPr>
        <w:t>с.</w:t>
      </w:r>
    </w:p>
    <w:p w:rsidR="003D33B5" w:rsidRPr="007C4FB9" w:rsidRDefault="003D33B5" w:rsidP="003D33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D33B5" w:rsidRPr="00D1320B" w:rsidRDefault="003D33B5" w:rsidP="003D33B5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1320B">
        <w:rPr>
          <w:rFonts w:ascii="Times New Roman" w:hAnsi="Times New Roman" w:cs="Times New Roman"/>
          <w:sz w:val="24"/>
        </w:rPr>
        <w:t>Художник – оформитель Лысенкова Н. В., воспитатель</w:t>
      </w:r>
    </w:p>
    <w:p w:rsidR="003D33B5" w:rsidRDefault="003D33B5" w:rsidP="003D33B5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259A4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 xml:space="preserve">пособии представлена система работы с детьми 1,5-3 лет по использованию </w:t>
      </w:r>
      <w:proofErr w:type="gramStart"/>
      <w:r>
        <w:rPr>
          <w:rFonts w:ascii="Times New Roman" w:hAnsi="Times New Roman" w:cs="Times New Roman"/>
          <w:sz w:val="24"/>
        </w:rPr>
        <w:t>конструктора  кубики</w:t>
      </w:r>
      <w:proofErr w:type="gramEnd"/>
      <w:r>
        <w:rPr>
          <w:rFonts w:ascii="Times New Roman" w:hAnsi="Times New Roman" w:cs="Times New Roman"/>
          <w:sz w:val="24"/>
        </w:rPr>
        <w:t xml:space="preserve"> «Гигант», отражающие опыт работы педагогов «Детского сада № 23 с. Шурскол». Перспективное планирование, примерные</w:t>
      </w:r>
      <w:r w:rsidRPr="004259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конспекты организованной - </w:t>
      </w:r>
      <w:r w:rsidRPr="004259A4">
        <w:rPr>
          <w:rFonts w:ascii="Times New Roman" w:hAnsi="Times New Roman" w:cs="Times New Roman"/>
          <w:sz w:val="24"/>
        </w:rPr>
        <w:t>образовательной деятельности</w:t>
      </w:r>
      <w:r>
        <w:rPr>
          <w:rFonts w:ascii="Times New Roman" w:hAnsi="Times New Roman" w:cs="Times New Roman"/>
          <w:sz w:val="24"/>
        </w:rPr>
        <w:t>, консультации для родителей, которые обеспечивают</w:t>
      </w:r>
      <w:r w:rsidRPr="004259A4">
        <w:rPr>
          <w:rFonts w:ascii="Times New Roman" w:hAnsi="Times New Roman" w:cs="Times New Roman"/>
          <w:sz w:val="24"/>
        </w:rPr>
        <w:t xml:space="preserve"> эффективную </w:t>
      </w:r>
      <w:r>
        <w:rPr>
          <w:rFonts w:ascii="Times New Roman" w:hAnsi="Times New Roman" w:cs="Times New Roman"/>
          <w:sz w:val="24"/>
        </w:rPr>
        <w:t xml:space="preserve">реализацию </w:t>
      </w:r>
      <w:r w:rsidRPr="004259A4">
        <w:rPr>
          <w:rFonts w:ascii="Times New Roman" w:hAnsi="Times New Roman" w:cs="Times New Roman"/>
          <w:sz w:val="24"/>
        </w:rPr>
        <w:t>современных программных требов</w:t>
      </w:r>
      <w:r>
        <w:rPr>
          <w:rFonts w:ascii="Times New Roman" w:hAnsi="Times New Roman" w:cs="Times New Roman"/>
          <w:sz w:val="24"/>
        </w:rPr>
        <w:t xml:space="preserve">аний в соответствии с ФГОС ДО. </w:t>
      </w:r>
      <w:r w:rsidRPr="004259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Это пособие разработано с целью оптимизации образовательного процесса в ДОУ.</w:t>
      </w: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259A4">
        <w:rPr>
          <w:rFonts w:ascii="Times New Roman" w:hAnsi="Times New Roman" w:cs="Times New Roman"/>
          <w:sz w:val="24"/>
        </w:rPr>
        <w:t>Содержание представленного материала даёт возможность планировать работу воспитателя на основе принципов комплексности</w:t>
      </w:r>
      <w:r>
        <w:rPr>
          <w:rFonts w:ascii="Times New Roman" w:hAnsi="Times New Roman" w:cs="Times New Roman"/>
          <w:sz w:val="24"/>
        </w:rPr>
        <w:t>, интеграции и т.д</w:t>
      </w:r>
      <w:r w:rsidRPr="004259A4">
        <w:rPr>
          <w:rFonts w:ascii="Times New Roman" w:hAnsi="Times New Roman" w:cs="Times New Roman"/>
          <w:sz w:val="24"/>
        </w:rPr>
        <w:t xml:space="preserve">. </w:t>
      </w: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Практическое пособие может представлять интерес для педагогов дошкольных образовательных учреждений, методистов, родителей.</w:t>
      </w: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\</w:t>
      </w: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 Шурскол</w:t>
      </w:r>
    </w:p>
    <w:p w:rsidR="003D33B5" w:rsidRDefault="003D33B5" w:rsidP="003D33B5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 г.</w:t>
      </w:r>
    </w:p>
    <w:p w:rsidR="003D33B5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Pr="008A54DF" w:rsidRDefault="003D33B5" w:rsidP="003D3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D33B5" w:rsidRDefault="003D33B5" w:rsidP="003D33B5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22BD0">
        <w:rPr>
          <w:rFonts w:ascii="Times New Roman" w:hAnsi="Times New Roman" w:cs="Times New Roman"/>
          <w:b/>
          <w:sz w:val="32"/>
        </w:rPr>
        <w:t>Содержание</w:t>
      </w:r>
    </w:p>
    <w:p w:rsidR="003D33B5" w:rsidRPr="00722BD0" w:rsidRDefault="003D33B5" w:rsidP="003D33B5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4"/>
        <w:tblW w:w="10915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9"/>
        <w:gridCol w:w="4906"/>
      </w:tblGrid>
      <w:tr w:rsidR="003D33B5" w:rsidRPr="000F068A" w:rsidTr="003D33B5">
        <w:tc>
          <w:tcPr>
            <w:tcW w:w="6009" w:type="dxa"/>
          </w:tcPr>
          <w:p w:rsidR="003D33B5" w:rsidRPr="000F068A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 w:rsidRPr="000F068A">
              <w:rPr>
                <w:rFonts w:ascii="Times New Roman" w:hAnsi="Times New Roman" w:cs="Times New Roman"/>
                <w:sz w:val="28"/>
              </w:rPr>
              <w:t>Пояснительная записка</w:t>
            </w:r>
          </w:p>
        </w:tc>
        <w:tc>
          <w:tcPr>
            <w:tcW w:w="4906" w:type="dxa"/>
          </w:tcPr>
          <w:p w:rsidR="003D33B5" w:rsidRPr="000F068A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………………………………………….4</w:t>
            </w:r>
          </w:p>
        </w:tc>
      </w:tr>
      <w:tr w:rsidR="003D33B5" w:rsidRPr="000F068A" w:rsidTr="003D33B5">
        <w:tc>
          <w:tcPr>
            <w:tcW w:w="6009" w:type="dxa"/>
          </w:tcPr>
          <w:p w:rsidR="003D33B5" w:rsidRPr="000F068A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 w:rsidRPr="005416EB">
              <w:rPr>
                <w:rFonts w:ascii="Times New Roman" w:hAnsi="Times New Roman" w:cs="Times New Roman"/>
                <w:sz w:val="28"/>
              </w:rPr>
              <w:t>Паспорт педагогического проекта</w:t>
            </w:r>
          </w:p>
        </w:tc>
        <w:tc>
          <w:tcPr>
            <w:tcW w:w="4906" w:type="dxa"/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………………………………………….8</w:t>
            </w:r>
          </w:p>
        </w:tc>
      </w:tr>
      <w:tr w:rsidR="003D33B5" w:rsidRPr="000F068A" w:rsidTr="003D33B5">
        <w:tc>
          <w:tcPr>
            <w:tcW w:w="6009" w:type="dxa"/>
          </w:tcPr>
          <w:p w:rsidR="003D33B5" w:rsidRPr="00A47196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 w:rsidRPr="00A4719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Перспективное планирование образовательной деятельности</w:t>
            </w:r>
          </w:p>
        </w:tc>
        <w:tc>
          <w:tcPr>
            <w:tcW w:w="4906" w:type="dxa"/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D33B5" w:rsidRPr="000F068A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………………………………………...11</w:t>
            </w:r>
          </w:p>
        </w:tc>
      </w:tr>
      <w:tr w:rsidR="003D33B5" w:rsidRPr="000F068A" w:rsidTr="003D33B5">
        <w:tc>
          <w:tcPr>
            <w:tcW w:w="6009" w:type="dxa"/>
          </w:tcPr>
          <w:p w:rsidR="003D33B5" w:rsidRPr="000F068A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Приложение</w:t>
            </w:r>
          </w:p>
        </w:tc>
        <w:tc>
          <w:tcPr>
            <w:tcW w:w="4906" w:type="dxa"/>
          </w:tcPr>
          <w:p w:rsidR="003D33B5" w:rsidRPr="000F068A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………………………………………...17</w:t>
            </w:r>
          </w:p>
        </w:tc>
      </w:tr>
      <w:tr w:rsidR="003D33B5" w:rsidRPr="000F068A" w:rsidTr="003D33B5">
        <w:tc>
          <w:tcPr>
            <w:tcW w:w="6009" w:type="dxa"/>
          </w:tcPr>
          <w:p w:rsidR="003D33B5" w:rsidRPr="000F068A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 w:rsidRPr="001675E0">
              <w:rPr>
                <w:rFonts w:ascii="Times New Roman" w:hAnsi="Times New Roman" w:cs="Times New Roman"/>
                <w:sz w:val="28"/>
              </w:rPr>
              <w:t>Мониторинг достижения детьми планируемых результатов</w:t>
            </w:r>
          </w:p>
        </w:tc>
        <w:tc>
          <w:tcPr>
            <w:tcW w:w="4906" w:type="dxa"/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D33B5" w:rsidRPr="000F068A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………………………………………...17</w:t>
            </w:r>
          </w:p>
        </w:tc>
      </w:tr>
      <w:tr w:rsidR="003D33B5" w:rsidRPr="000F068A" w:rsidTr="003D33B5">
        <w:tc>
          <w:tcPr>
            <w:tcW w:w="6009" w:type="dxa"/>
          </w:tcPr>
          <w:p w:rsidR="003D33B5" w:rsidRPr="000F068A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 w:rsidRPr="00CC1401">
              <w:rPr>
                <w:rFonts w:ascii="Times New Roman" w:hAnsi="Times New Roman" w:cs="Times New Roman"/>
                <w:sz w:val="28"/>
              </w:rPr>
              <w:t>Конспект организованн</w:t>
            </w:r>
            <w:r>
              <w:rPr>
                <w:rFonts w:ascii="Times New Roman" w:hAnsi="Times New Roman" w:cs="Times New Roman"/>
                <w:sz w:val="28"/>
              </w:rPr>
              <w:t xml:space="preserve">ой образовательной деятельности </w:t>
            </w:r>
            <w:r w:rsidRPr="00CC1401">
              <w:rPr>
                <w:rFonts w:ascii="Times New Roman" w:hAnsi="Times New Roman" w:cs="Times New Roman"/>
                <w:sz w:val="28"/>
              </w:rPr>
              <w:t>во второй группе р</w:t>
            </w:r>
            <w:r>
              <w:rPr>
                <w:rFonts w:ascii="Times New Roman" w:hAnsi="Times New Roman" w:cs="Times New Roman"/>
                <w:sz w:val="28"/>
              </w:rPr>
              <w:t>аннего возраста «Башенка для п</w:t>
            </w:r>
            <w:r w:rsidRPr="00CC1401">
              <w:rPr>
                <w:rFonts w:ascii="Times New Roman" w:hAnsi="Times New Roman" w:cs="Times New Roman"/>
                <w:sz w:val="28"/>
              </w:rPr>
              <w:t>етушка»</w:t>
            </w:r>
          </w:p>
        </w:tc>
        <w:tc>
          <w:tcPr>
            <w:tcW w:w="4906" w:type="dxa"/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D33B5" w:rsidRPr="000F068A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………………………………………...18</w:t>
            </w:r>
          </w:p>
        </w:tc>
      </w:tr>
      <w:tr w:rsidR="003D33B5" w:rsidRPr="000F068A" w:rsidTr="003D33B5">
        <w:tc>
          <w:tcPr>
            <w:tcW w:w="6009" w:type="dxa"/>
          </w:tcPr>
          <w:p w:rsidR="003D33B5" w:rsidRPr="00CC1401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 w:rsidRPr="00CC1401">
              <w:rPr>
                <w:rFonts w:ascii="Times New Roman" w:hAnsi="Times New Roman" w:cs="Times New Roman"/>
                <w:sz w:val="28"/>
              </w:rPr>
              <w:t>Консультация для родителей</w:t>
            </w:r>
          </w:p>
          <w:p w:rsidR="003D33B5" w:rsidRPr="000F068A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 w:rsidRPr="00CC1401">
              <w:rPr>
                <w:rFonts w:ascii="Times New Roman" w:hAnsi="Times New Roman" w:cs="Times New Roman"/>
                <w:sz w:val="28"/>
              </w:rPr>
              <w:t>«Конструирование в раннем возрасте»</w:t>
            </w:r>
          </w:p>
        </w:tc>
        <w:tc>
          <w:tcPr>
            <w:tcW w:w="4906" w:type="dxa"/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D33B5" w:rsidRPr="000F068A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………………………………………...20</w:t>
            </w:r>
          </w:p>
        </w:tc>
      </w:tr>
      <w:tr w:rsidR="003D33B5" w:rsidRPr="000F068A" w:rsidTr="003D33B5">
        <w:tc>
          <w:tcPr>
            <w:tcW w:w="6009" w:type="dxa"/>
          </w:tcPr>
          <w:p w:rsidR="003D33B5" w:rsidRPr="000F068A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 w:rsidRPr="00CC1401">
              <w:rPr>
                <w:rFonts w:ascii="Times New Roman" w:hAnsi="Times New Roman" w:cs="Times New Roman"/>
                <w:sz w:val="28"/>
              </w:rPr>
              <w:t>Консультация для родителей «Конструирование с детьми 2-3 лет»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906" w:type="dxa"/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D33B5" w:rsidRPr="000F068A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………………………………………..23</w:t>
            </w:r>
          </w:p>
        </w:tc>
      </w:tr>
      <w:tr w:rsidR="003D33B5" w:rsidRPr="000F068A" w:rsidTr="003D33B5">
        <w:tc>
          <w:tcPr>
            <w:tcW w:w="6009" w:type="dxa"/>
          </w:tcPr>
          <w:p w:rsidR="003D33B5" w:rsidRPr="000F068A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 w:rsidRPr="00CC1401">
              <w:rPr>
                <w:rFonts w:ascii="Times New Roman" w:hAnsi="Times New Roman" w:cs="Times New Roman"/>
                <w:sz w:val="28"/>
              </w:rPr>
              <w:t>Картоте</w:t>
            </w:r>
            <w:r>
              <w:rPr>
                <w:rFonts w:ascii="Times New Roman" w:hAnsi="Times New Roman" w:cs="Times New Roman"/>
                <w:sz w:val="28"/>
              </w:rPr>
              <w:t>ка игр с конструктором «Гигант»</w:t>
            </w:r>
          </w:p>
        </w:tc>
        <w:tc>
          <w:tcPr>
            <w:tcW w:w="4906" w:type="dxa"/>
          </w:tcPr>
          <w:p w:rsidR="003D33B5" w:rsidRPr="000F068A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………………………………….…….27</w:t>
            </w:r>
          </w:p>
        </w:tc>
      </w:tr>
      <w:tr w:rsidR="003D33B5" w:rsidRPr="000F068A" w:rsidTr="003D33B5">
        <w:tc>
          <w:tcPr>
            <w:tcW w:w="6009" w:type="dxa"/>
          </w:tcPr>
          <w:p w:rsidR="003D33B5" w:rsidRPr="00CC1401" w:rsidRDefault="003D33B5" w:rsidP="0091310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Список используемой литературы</w:t>
            </w:r>
          </w:p>
        </w:tc>
        <w:tc>
          <w:tcPr>
            <w:tcW w:w="4906" w:type="dxa"/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………………………………………..29</w:t>
            </w:r>
          </w:p>
        </w:tc>
      </w:tr>
    </w:tbl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/>
    <w:p w:rsidR="003D33B5" w:rsidRDefault="003D33B5" w:rsidP="003D33B5">
      <w:pPr>
        <w:shd w:val="clear" w:color="auto" w:fill="FFFFFF"/>
        <w:spacing w:after="0" w:line="240" w:lineRule="auto"/>
      </w:pPr>
    </w:p>
    <w:p w:rsidR="003D33B5" w:rsidRDefault="003D33B5" w:rsidP="003D33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3D33B5" w:rsidRPr="003A28AC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3A28AC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Пояснительная записка</w:t>
      </w: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3D33B5" w:rsidRPr="0094468F" w:rsidRDefault="003D33B5" w:rsidP="003D33B5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color w:val="000000"/>
          <w:sz w:val="28"/>
          <w:szCs w:val="28"/>
        </w:rPr>
      </w:pPr>
      <w:r w:rsidRPr="0094468F">
        <w:rPr>
          <w:bCs/>
          <w:i/>
          <w:color w:val="000000"/>
          <w:sz w:val="28"/>
          <w:szCs w:val="28"/>
        </w:rPr>
        <w:t>«Истоки творческих способностей и дарований детей на кончиках</w:t>
      </w:r>
    </w:p>
    <w:p w:rsidR="003D33B5" w:rsidRPr="0094468F" w:rsidRDefault="003D33B5" w:rsidP="003D33B5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color w:val="000000"/>
          <w:sz w:val="28"/>
          <w:szCs w:val="28"/>
        </w:rPr>
      </w:pPr>
      <w:r w:rsidRPr="0094468F">
        <w:rPr>
          <w:bCs/>
          <w:i/>
          <w:color w:val="000000"/>
          <w:sz w:val="28"/>
          <w:szCs w:val="28"/>
        </w:rPr>
        <w:t>пальцев. От пальцев, образно говоря, идут тончайшие ручейки,</w:t>
      </w:r>
    </w:p>
    <w:p w:rsidR="003D33B5" w:rsidRPr="0094468F" w:rsidRDefault="003D33B5" w:rsidP="003D33B5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color w:val="000000"/>
          <w:sz w:val="28"/>
          <w:szCs w:val="28"/>
        </w:rPr>
      </w:pPr>
      <w:r w:rsidRPr="0094468F">
        <w:rPr>
          <w:bCs/>
          <w:i/>
          <w:color w:val="000000"/>
          <w:sz w:val="28"/>
          <w:szCs w:val="28"/>
        </w:rPr>
        <w:t>которые питают источник творческой мысли. Другими словами,</w:t>
      </w:r>
    </w:p>
    <w:p w:rsidR="003D33B5" w:rsidRPr="0094468F" w:rsidRDefault="003D33B5" w:rsidP="003D33B5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color w:val="000000"/>
          <w:sz w:val="28"/>
          <w:szCs w:val="28"/>
        </w:rPr>
      </w:pPr>
      <w:r w:rsidRPr="0094468F">
        <w:rPr>
          <w:bCs/>
          <w:i/>
          <w:color w:val="000000"/>
          <w:sz w:val="28"/>
          <w:szCs w:val="28"/>
        </w:rPr>
        <w:t>чем больше мастерства в детской ладошке, тем умнее ребенок».</w:t>
      </w:r>
    </w:p>
    <w:p w:rsidR="003D33B5" w:rsidRPr="0094468F" w:rsidRDefault="003D33B5" w:rsidP="003D33B5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color w:val="000000"/>
          <w:sz w:val="28"/>
          <w:szCs w:val="28"/>
        </w:rPr>
      </w:pPr>
      <w:r w:rsidRPr="0094468F">
        <w:rPr>
          <w:bCs/>
          <w:i/>
          <w:color w:val="000000"/>
          <w:sz w:val="28"/>
          <w:szCs w:val="28"/>
        </w:rPr>
        <w:t>Сухомлинский В.А.</w:t>
      </w:r>
    </w:p>
    <w:p w:rsidR="003D33B5" w:rsidRPr="001E6E41" w:rsidRDefault="003D33B5" w:rsidP="003D33B5">
      <w:pPr>
        <w:pStyle w:val="a3"/>
        <w:shd w:val="clear" w:color="auto" w:fill="FFFFFF"/>
        <w:spacing w:before="0" w:beforeAutospacing="0" w:after="0" w:afterAutospacing="0" w:line="360" w:lineRule="auto"/>
        <w:ind w:left="142"/>
        <w:jc w:val="both"/>
        <w:textAlignment w:val="baseline"/>
        <w:rPr>
          <w:color w:val="000000"/>
          <w:sz w:val="28"/>
          <w:szCs w:val="28"/>
        </w:rPr>
      </w:pPr>
      <w:r w:rsidRPr="001E6E41">
        <w:rPr>
          <w:color w:val="000000"/>
          <w:sz w:val="28"/>
          <w:szCs w:val="28"/>
        </w:rPr>
        <w:t> Всё больше и больше новых познавательных интересов стало появляться у детей за последнее время.</w:t>
      </w:r>
      <w:r>
        <w:rPr>
          <w:color w:val="000000"/>
          <w:sz w:val="28"/>
          <w:szCs w:val="28"/>
        </w:rPr>
        <w:t xml:space="preserve"> </w:t>
      </w:r>
      <w:r w:rsidRPr="001E6E41">
        <w:rPr>
          <w:color w:val="000000"/>
          <w:sz w:val="28"/>
          <w:szCs w:val="28"/>
        </w:rPr>
        <w:t>Один из них – ЛЕГО-конструирование.</w:t>
      </w:r>
    </w:p>
    <w:p w:rsidR="003D33B5" w:rsidRPr="0094468F" w:rsidRDefault="003D33B5" w:rsidP="003D33B5">
      <w:pPr>
        <w:pStyle w:val="a3"/>
        <w:shd w:val="clear" w:color="auto" w:fill="FFFFFF"/>
        <w:spacing w:before="0" w:beforeAutospacing="0" w:after="0" w:afterAutospacing="0" w:line="360" w:lineRule="auto"/>
        <w:ind w:left="142" w:firstLine="284"/>
        <w:jc w:val="both"/>
        <w:textAlignment w:val="baseline"/>
        <w:rPr>
          <w:color w:val="000000"/>
          <w:sz w:val="28"/>
          <w:szCs w:val="28"/>
        </w:rPr>
      </w:pPr>
      <w:r w:rsidRPr="001E6E41">
        <w:rPr>
          <w:color w:val="000000"/>
          <w:sz w:val="28"/>
          <w:szCs w:val="28"/>
        </w:rPr>
        <w:t xml:space="preserve">Наборы ЛЕГО зарекомендовали себя во всём мире как образовательные продукты, удовлетворяющие самым высоким требованиям гигиеничности, эстетики, прочности и долговечности. В силу своей педагогической универсальности они </w:t>
      </w:r>
      <w:r w:rsidRPr="003D33B5">
        <w:rPr>
          <w:sz w:val="28"/>
          <w:szCs w:val="28"/>
        </w:rPr>
        <w:t>оказываются наиболее предпочтительными наглядными пособиями и </w:t>
      </w:r>
      <w:hyperlink r:id="rId10" w:tooltip="Развивающие игры" w:history="1">
        <w:r w:rsidRPr="003D33B5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развивающими игрушками</w:t>
        </w:r>
      </w:hyperlink>
      <w:r w:rsidRPr="003D33B5">
        <w:rPr>
          <w:sz w:val="28"/>
          <w:szCs w:val="28"/>
        </w:rPr>
        <w:t xml:space="preserve">. </w:t>
      </w:r>
      <w:r w:rsidRPr="001E6E41">
        <w:rPr>
          <w:color w:val="000000"/>
          <w:sz w:val="28"/>
          <w:szCs w:val="28"/>
        </w:rPr>
        <w:t>Причём этот конструктор побуждает работать, в равной степени,</w:t>
      </w:r>
      <w:r>
        <w:rPr>
          <w:color w:val="000000"/>
          <w:sz w:val="28"/>
          <w:szCs w:val="28"/>
        </w:rPr>
        <w:t xml:space="preserve"> и голову, и руки малыша.      </w:t>
      </w:r>
    </w:p>
    <w:p w:rsidR="003D33B5" w:rsidRPr="001E6E41" w:rsidRDefault="003D33B5" w:rsidP="003D33B5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1E6E41">
        <w:rPr>
          <w:color w:val="000000"/>
          <w:sz w:val="28"/>
          <w:szCs w:val="28"/>
        </w:rPr>
        <w:t>ЛЕГО – одна из самых известных и распространённых педагогических систем, широкая использующая трёхмерные модели реального мира и предметно-игровую среду обучения и развития ребёнка.</w:t>
      </w:r>
    </w:p>
    <w:p w:rsidR="003D33B5" w:rsidRDefault="003D33B5" w:rsidP="003D33B5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1E6E41">
        <w:rPr>
          <w:color w:val="000000"/>
          <w:sz w:val="28"/>
          <w:szCs w:val="28"/>
        </w:rPr>
        <w:t>Игра – важнейший спутник детства. ЛЕГО позволяет детям учи</w:t>
      </w:r>
      <w:r>
        <w:rPr>
          <w:color w:val="000000"/>
          <w:sz w:val="28"/>
          <w:szCs w:val="28"/>
        </w:rPr>
        <w:t>ться, играя и обучаться в игре.</w:t>
      </w:r>
    </w:p>
    <w:p w:rsidR="003D33B5" w:rsidRPr="001E6E41" w:rsidRDefault="003D33B5" w:rsidP="003D33B5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1E6E41">
        <w:rPr>
          <w:color w:val="000000"/>
          <w:sz w:val="28"/>
          <w:szCs w:val="28"/>
        </w:rPr>
        <w:t xml:space="preserve"> ЛЕГО – конструирование способствует:</w:t>
      </w:r>
    </w:p>
    <w:p w:rsidR="003D33B5" w:rsidRPr="001E6E41" w:rsidRDefault="003D33B5" w:rsidP="003D33B5">
      <w:pPr>
        <w:numPr>
          <w:ilvl w:val="0"/>
          <w:numId w:val="2"/>
        </w:numPr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развитию мелкой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крупной </w:t>
      </w: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моторики рук;</w:t>
      </w:r>
    </w:p>
    <w:p w:rsidR="003D33B5" w:rsidRPr="001E6E41" w:rsidRDefault="003D33B5" w:rsidP="003D33B5">
      <w:pPr>
        <w:numPr>
          <w:ilvl w:val="0"/>
          <w:numId w:val="2"/>
        </w:numPr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формированию образного, пространственного мышления;</w:t>
      </w:r>
    </w:p>
    <w:p w:rsidR="003D33B5" w:rsidRPr="001E6E41" w:rsidRDefault="003D33B5" w:rsidP="003D33B5">
      <w:pPr>
        <w:numPr>
          <w:ilvl w:val="0"/>
          <w:numId w:val="2"/>
        </w:numPr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получению математических знаний о счете, форме, пропорции, симметрии;</w:t>
      </w:r>
    </w:p>
    <w:p w:rsidR="003D33B5" w:rsidRPr="001E6E41" w:rsidRDefault="003D33B5" w:rsidP="003D33B5">
      <w:pPr>
        <w:numPr>
          <w:ilvl w:val="0"/>
          <w:numId w:val="2"/>
        </w:numPr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расширению представлений об окружающем мире, об архитектуре, транспорте, ландшафте;</w:t>
      </w:r>
    </w:p>
    <w:p w:rsidR="003D33B5" w:rsidRPr="001E6E41" w:rsidRDefault="003D33B5" w:rsidP="003D33B5">
      <w:pPr>
        <w:numPr>
          <w:ilvl w:val="0"/>
          <w:numId w:val="2"/>
        </w:numPr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 развитию внимания, способность сосредоточиться, памяти, мышление; делается упор на развитие таких мыслительных процессов, как анализ,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интез, классификация, обобщение;</w:t>
      </w:r>
    </w:p>
    <w:p w:rsidR="003D33B5" w:rsidRPr="001E6E41" w:rsidRDefault="003D33B5" w:rsidP="003D33B5">
      <w:pPr>
        <w:numPr>
          <w:ilvl w:val="0"/>
          <w:numId w:val="2"/>
        </w:numPr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развитию познавательной, художественно-эстетической способностей;</w:t>
      </w:r>
    </w:p>
    <w:p w:rsidR="003D33B5" w:rsidRPr="001E6E41" w:rsidRDefault="003D33B5" w:rsidP="003D33B5">
      <w:pPr>
        <w:numPr>
          <w:ilvl w:val="0"/>
          <w:numId w:val="2"/>
        </w:numPr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умению воображать, фантазировать, творчески мыслить;</w:t>
      </w:r>
    </w:p>
    <w:p w:rsidR="003D33B5" w:rsidRPr="001E6E41" w:rsidRDefault="003D33B5" w:rsidP="003D33B5">
      <w:pPr>
        <w:numPr>
          <w:ilvl w:val="0"/>
          <w:numId w:val="2"/>
        </w:numPr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овладению умением мысленно разделить предмет на составные части и собрать из частей целое;</w:t>
      </w:r>
    </w:p>
    <w:p w:rsidR="003D33B5" w:rsidRPr="0094468F" w:rsidRDefault="003D33B5" w:rsidP="003D33B5">
      <w:pPr>
        <w:numPr>
          <w:ilvl w:val="0"/>
          <w:numId w:val="2"/>
        </w:numPr>
        <w:spacing w:after="0" w:line="360" w:lineRule="auto"/>
        <w:ind w:left="0" w:firstLine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умению общаться друг с другом, устраивать совместные игры, так как дети учатся совместно решать задачи, распределять роли, объяснять важность данного конструктивного решения, уважать свой и чужой труд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9446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Конструктивная деятельность тесно связана с развитием речи, так как сначала с ребенком проговаривается, что он хочет построить, из каких деталей, почему, какое количество, размеры и т.д., что в дальнейшем помогает ребенку самому определять конечный результат работы.</w:t>
      </w:r>
    </w:p>
    <w:p w:rsidR="003D33B5" w:rsidRDefault="003D33B5" w:rsidP="003D33B5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Разнообразие конструкторов Лего</w:t>
      </w: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позволяет заниматься с воспитанниками разного возраста и различных образовательных возможностей.</w:t>
      </w:r>
    </w:p>
    <w:p w:rsidR="003D33B5" w:rsidRPr="001E6E41" w:rsidRDefault="003D33B5" w:rsidP="003D33B5">
      <w:pPr>
        <w:pStyle w:val="a3"/>
        <w:shd w:val="clear" w:color="auto" w:fill="FFFFFF"/>
        <w:spacing w:before="0" w:beforeAutospacing="0" w:after="0" w:afterAutospacing="0" w:line="360" w:lineRule="auto"/>
        <w:ind w:firstLine="142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Ассортимент Лего</w:t>
      </w:r>
      <w:r w:rsidRPr="001E6E41">
        <w:rPr>
          <w:color w:val="000000"/>
          <w:sz w:val="28"/>
          <w:szCs w:val="28"/>
        </w:rPr>
        <w:t xml:space="preserve"> разнообразен: детали разного размера, формы и цвета, люди разных профессий и наций, животные (домашние, дикие, жаркий стран…и т.д.), транспорт, различные механизмы и конструкции.</w:t>
      </w:r>
    </w:p>
    <w:p w:rsidR="003D33B5" w:rsidRDefault="003D33B5" w:rsidP="003D33B5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E6E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Первое, на что обращаем внимание при выборе конструктора — это возраст ребенка.  С ростом и развитием малыша детали становятся мельче, а сложность процесса сборки усложняется, поэтому выбирая игру, следует ознакомиться с описанием правил, указанных на упаковке, сопоставляя с возможностями и умениями ребенка. Слишком простая игра будет скучной, а слишком сложная не сможет увлечь.</w:t>
      </w:r>
    </w:p>
    <w:p w:rsidR="003D33B5" w:rsidRPr="001E6E41" w:rsidRDefault="003D33B5" w:rsidP="003D33B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Различают три основных вида конструирования:</w:t>
      </w:r>
    </w:p>
    <w:p w:rsidR="003D33B5" w:rsidRPr="001E6E41" w:rsidRDefault="003D33B5" w:rsidP="003D33B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-по образцу;</w:t>
      </w: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по условиям;</w:t>
      </w:r>
      <w:r w:rsidRPr="001E6E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-по замыслу.</w:t>
      </w:r>
    </w:p>
    <w:p w:rsidR="003D33B5" w:rsidRPr="00D24FAA" w:rsidRDefault="003D33B5" w:rsidP="003D33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Конструирование по образцу — когда есть готовая модель того, что нужно построить (например, изображение или схема дома).</w:t>
      </w:r>
      <w:r w:rsidRPr="009446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конструировании по условиям — образца нет, задаются только условия, которым постройка должна соответствовать (например, домик для собачки должен быть маленьким, а для лошадки — большим).</w:t>
      </w:r>
      <w:r w:rsidRPr="009446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Конструирование по замыслу предполагает, что ребенок сам, без каких-либо внешних ограничений, создаст образ будущего сооружения и воплотит его в материале, который имеется в его распоряжении.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ети играют со всем, что попадается им в руки, поэтому им нужны для игр б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езопасные и прочные вещи, и Лего «Гигант»</w:t>
      </w: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конструкторы дают им возможность для экспериментирования и самовыражения.</w:t>
      </w:r>
    </w:p>
    <w:p w:rsidR="003D33B5" w:rsidRPr="0094468F" w:rsidRDefault="003D33B5" w:rsidP="003D33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тип конструирования лучше остальных развивает творческие способности малыша.</w:t>
      </w:r>
      <w:r w:rsidRPr="0094468F">
        <w:rPr>
          <w:rFonts w:ascii="Times New Roman" w:hAnsi="Times New Roman" w:cs="Times New Roman"/>
          <w:color w:val="000000"/>
          <w:sz w:val="28"/>
          <w:szCs w:val="28"/>
        </w:rPr>
        <w:t xml:space="preserve"> Для малышей в возрасте от 1 года до 3 лет ид</w:t>
      </w:r>
      <w:r>
        <w:rPr>
          <w:rFonts w:ascii="Times New Roman" w:hAnsi="Times New Roman" w:cs="Times New Roman"/>
          <w:color w:val="000000"/>
          <w:sz w:val="28"/>
          <w:szCs w:val="28"/>
        </w:rPr>
        <w:t>еальным конструктором будет Лего</w:t>
      </w:r>
      <w:r w:rsidRPr="00944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«Гигант»</w:t>
      </w:r>
      <w:r w:rsidRPr="00944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наборы ростового строительного материала из крупных деталей. Тут уж и родители не смогут удержаться от сооружения настоящих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башен.</w:t>
      </w:r>
      <w:r w:rsidRPr="0094468F">
        <w:rPr>
          <w:rFonts w:ascii="Times New Roman" w:hAnsi="Times New Roman" w:cs="Times New Roman"/>
          <w:sz w:val="28"/>
          <w:szCs w:val="28"/>
        </w:rPr>
        <w:tab/>
      </w:r>
    </w:p>
    <w:p w:rsidR="003D33B5" w:rsidRPr="001F0A18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Лего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«Гигант»</w:t>
      </w: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развивает детское творчество, поощряет к созданию разных вещей из стандартных наборов элементов – настолько разных, насколько далеко может зайти детское воображение.</w:t>
      </w:r>
    </w:p>
    <w:p w:rsidR="003D33B5" w:rsidRPr="0094468F" w:rsidRDefault="003D33B5" w:rsidP="003D33B5">
      <w:pPr>
        <w:tabs>
          <w:tab w:val="left" w:pos="199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Конструкторы Лего</w:t>
      </w: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сегодняшний день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езаменимые материалы в образовательной деятельности</w:t>
      </w: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дошкольных учреждений</w:t>
      </w:r>
      <w:r w:rsidRPr="00944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Дети любят играть в свободной деятельности.</w:t>
      </w:r>
    </w:p>
    <w:p w:rsidR="003D33B5" w:rsidRPr="001F0A18" w:rsidRDefault="003D33B5" w:rsidP="003D33B5">
      <w:pPr>
        <w:tabs>
          <w:tab w:val="left" w:pos="1995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Лего</w:t>
      </w:r>
      <w:r w:rsidRPr="007D32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конструирование оказывает большое влияние на развитие способностей детей и помогает выявлять их таланты.</w:t>
      </w:r>
    </w:p>
    <w:p w:rsidR="003D33B5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D24F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условий для детей</w:t>
      </w: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через свою собственную тво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рческую, конструктивно - предметную деятельность посредством конструктора Лего «Гигант»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Основные задачи: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Активизация памяти и внимания;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Совершенствование навыков классификации;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3. Развитие речи и коммуникативных способностей;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Развитие сенсорных навыков;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Развитие крупной </w:t>
      </w: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моторики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рук</w:t>
      </w: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3D33B5" w:rsidRPr="001F0A18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i/>
          <w:color w:val="000000"/>
          <w:lang w:eastAsia="ru-RU"/>
        </w:rPr>
      </w:pPr>
      <w:r w:rsidRPr="001F0A1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Обучающие: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познакомить с основными простейшими принципами конструирования;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изучить соединений деталей;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формировать умение изготавливать несложные конструкции;</w:t>
      </w:r>
    </w:p>
    <w:p w:rsidR="003D33B5" w:rsidRPr="001F0A18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i/>
          <w:color w:val="000000"/>
          <w:lang w:eastAsia="ru-RU"/>
        </w:rPr>
      </w:pPr>
      <w:r w:rsidRPr="001F0A1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Развивающие: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формировать образное мышление;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развивать творческую активность, а также моторику рук, последовательность в выполнении действий;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стимулировать интерес к экспериментированию и конструированию как содержательной поисково-познавательной деятельности.</w:t>
      </w:r>
    </w:p>
    <w:p w:rsidR="003D33B5" w:rsidRPr="001F0A18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i/>
          <w:color w:val="000000"/>
          <w:lang w:eastAsia="ru-RU"/>
        </w:rPr>
      </w:pPr>
      <w:r w:rsidRPr="001F0A1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Воспитательные: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воспи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тывать внимание, аккуратность</w:t>
      </w: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способствовать овладению коммуникативной компетенции на основе организации совместной продуктивной деятельности, прививать навыки работы в группе, в парах;</w:t>
      </w:r>
    </w:p>
    <w:p w:rsidR="003D33B5" w:rsidRPr="00D24FAA" w:rsidRDefault="003D33B5" w:rsidP="003D33B5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нравственное воспитание.</w:t>
      </w:r>
    </w:p>
    <w:p w:rsidR="003D33B5" w:rsidRPr="00D24FAA" w:rsidRDefault="003D33B5" w:rsidP="003D33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Формы организации обучения:</w:t>
      </w:r>
    </w:p>
    <w:p w:rsidR="003D33B5" w:rsidRPr="00D24FAA" w:rsidRDefault="003D33B5" w:rsidP="003D33B5">
      <w:pPr>
        <w:numPr>
          <w:ilvl w:val="0"/>
          <w:numId w:val="1"/>
        </w:numPr>
        <w:shd w:val="clear" w:color="auto" w:fill="FFFFFF"/>
        <w:spacing w:after="0" w:line="360" w:lineRule="auto"/>
        <w:ind w:left="1286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Конструирование по образцу</w:t>
      </w:r>
    </w:p>
    <w:p w:rsidR="003D33B5" w:rsidRPr="00D24FAA" w:rsidRDefault="003D33B5" w:rsidP="003D33B5">
      <w:pPr>
        <w:numPr>
          <w:ilvl w:val="0"/>
          <w:numId w:val="1"/>
        </w:numPr>
        <w:shd w:val="clear" w:color="auto" w:fill="FFFFFF"/>
        <w:spacing w:after="0" w:line="360" w:lineRule="auto"/>
        <w:ind w:left="1286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Конструирование по условиям</w:t>
      </w:r>
    </w:p>
    <w:p w:rsidR="003D33B5" w:rsidRPr="00D24FAA" w:rsidRDefault="003D33B5" w:rsidP="003D33B5">
      <w:pPr>
        <w:numPr>
          <w:ilvl w:val="0"/>
          <w:numId w:val="1"/>
        </w:numPr>
        <w:shd w:val="clear" w:color="auto" w:fill="FFFFFF"/>
        <w:spacing w:after="0" w:line="360" w:lineRule="auto"/>
        <w:ind w:left="128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Конструирование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простейшим наглядным схемам</w:t>
      </w:r>
    </w:p>
    <w:p w:rsidR="003D33B5" w:rsidRPr="00D24FAA" w:rsidRDefault="003D33B5" w:rsidP="003D33B5">
      <w:pPr>
        <w:numPr>
          <w:ilvl w:val="0"/>
          <w:numId w:val="1"/>
        </w:numPr>
        <w:shd w:val="clear" w:color="auto" w:fill="FFFFFF"/>
        <w:spacing w:after="0" w:line="360" w:lineRule="auto"/>
        <w:ind w:left="1286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Конструирование по теме</w:t>
      </w:r>
    </w:p>
    <w:p w:rsidR="003D33B5" w:rsidRPr="000E3070" w:rsidRDefault="003D33B5" w:rsidP="003D33B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Образовательная деятельность проводи</w:t>
      </w:r>
      <w:r w:rsidRPr="00D24F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тся 2 раза в месяц.</w:t>
      </w: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Паспорт педагогического проекта</w:t>
      </w: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42"/>
        <w:gridCol w:w="6703"/>
      </w:tblGrid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проекта 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Pr="002E14D0" w:rsidRDefault="003D33B5" w:rsidP="0091310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Лаборатория кубики «Гигант»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Образовательное учреждение 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МДОУ № 23 с. Шурскол</w:t>
            </w:r>
          </w:p>
          <w:p w:rsidR="003D33B5" w:rsidRDefault="003D33B5" w:rsidP="00913100">
            <w:pPr>
              <w:spacing w:line="405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152124 Ярославская область, Ростовский район, с. Шурскол, ул. Сельская, 8а</w:t>
            </w:r>
          </w:p>
          <w:p w:rsidR="003D33B5" w:rsidRDefault="003D33B5" w:rsidP="00913100">
            <w:pPr>
              <w:spacing w:line="25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Тел.: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8 (48536) 26-7-37</w:t>
            </w:r>
          </w:p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E-mail: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dou23katysha@yandex.ru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проекта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Резванова В.С., воспитатель 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групповой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 - творческий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проекта 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3B5" w:rsidRPr="007B6704" w:rsidRDefault="003D33B5" w:rsidP="009131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</w:t>
            </w:r>
            <w:r w:rsidRPr="007F5137">
              <w:rPr>
                <w:rFonts w:ascii="Times New Roman" w:hAnsi="Times New Roman" w:cs="Times New Roman"/>
                <w:sz w:val="28"/>
                <w:szCs w:val="28"/>
              </w:rPr>
              <w:t xml:space="preserve"> для развития конструктивных способностей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2-3 лет </w:t>
            </w:r>
            <w:r w:rsidRPr="007F5137">
              <w:rPr>
                <w:rFonts w:ascii="Times New Roman" w:hAnsi="Times New Roman" w:cs="Times New Roman"/>
                <w:sz w:val="28"/>
                <w:szCs w:val="28"/>
              </w:rPr>
              <w:t>в процесс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игр со строительным материалом</w:t>
            </w:r>
            <w:r w:rsidRPr="007F51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3B5" w:rsidRDefault="003D33B5" w:rsidP="00913100">
            <w:pPr>
              <w:pStyle w:val="a6"/>
              <w:suppressAutoHyphens/>
              <w:spacing w:line="0" w:lineRule="atLeast"/>
              <w:ind w:left="0"/>
              <w:jc w:val="both"/>
              <w:rPr>
                <w:rFonts w:ascii="TimesNewRomanPS-BoldMT" w:hAnsi="TimesNewRomanPS-BoldMT"/>
                <w:sz w:val="24"/>
                <w:szCs w:val="24"/>
              </w:rPr>
            </w:pPr>
            <w:r w:rsidRPr="00C02A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Образовательные:</w:t>
            </w:r>
            <w:r w:rsidRPr="00C02A95">
              <w:rPr>
                <w:rFonts w:ascii="TimesNewRomanPS-BoldMT" w:hAnsi="TimesNewRomanPS-BoldMT"/>
                <w:sz w:val="24"/>
                <w:szCs w:val="24"/>
              </w:rPr>
              <w:t xml:space="preserve"> </w:t>
            </w:r>
          </w:p>
          <w:p w:rsidR="003D33B5" w:rsidRPr="007F5137" w:rsidRDefault="003D33B5" w:rsidP="00913100">
            <w:pPr>
              <w:suppressAutoHyphens/>
              <w:spacing w:line="0" w:lineRule="atLeast"/>
              <w:jc w:val="both"/>
              <w:rPr>
                <w:rFonts w:ascii="TimesNewRomanPS-BoldMT" w:hAnsi="TimesNewRomanPS-BoldMT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F5137">
              <w:rPr>
                <w:rFonts w:ascii="Times New Roman" w:hAnsi="Times New Roman" w:cs="Times New Roman"/>
                <w:sz w:val="28"/>
                <w:szCs w:val="28"/>
              </w:rPr>
              <w:t>Учить сооружать постройки из строительного материала.</w:t>
            </w:r>
          </w:p>
          <w:p w:rsidR="003D33B5" w:rsidRPr="007F5137" w:rsidRDefault="003D33B5" w:rsidP="00913100">
            <w:pPr>
              <w:spacing w:line="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02A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Развивающие:</w:t>
            </w:r>
          </w:p>
          <w:p w:rsidR="003D33B5" w:rsidRPr="008F5EA9" w:rsidRDefault="003D33B5" w:rsidP="00913100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F5137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называть строительные детали (кирпичики,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кубики) и обыгрывать постройки.</w:t>
            </w:r>
          </w:p>
          <w:p w:rsidR="003D33B5" w:rsidRPr="008F5EA9" w:rsidRDefault="003D33B5" w:rsidP="00913100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F5EA9">
              <w:rPr>
                <w:rFonts w:ascii="Times New Roman" w:hAnsi="Times New Roman" w:cs="Times New Roman"/>
                <w:sz w:val="28"/>
                <w:szCs w:val="28"/>
              </w:rPr>
              <w:t>Использовать в речи слова характеристики: большой, маленький,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основных цветов.</w:t>
            </w:r>
          </w:p>
          <w:p w:rsidR="003D33B5" w:rsidRPr="008F5EA9" w:rsidRDefault="003D33B5" w:rsidP="00913100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8F5EA9">
              <w:rPr>
                <w:rFonts w:ascii="Times New Roman" w:hAnsi="Times New Roman" w:cs="Times New Roman"/>
                <w:sz w:val="28"/>
                <w:szCs w:val="28"/>
              </w:rPr>
              <w:t>Формировать навыки конструирования, развивать творчеств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о, мелкую моторику пальцев рук.</w:t>
            </w:r>
          </w:p>
          <w:p w:rsidR="003D33B5" w:rsidRPr="00C02A95" w:rsidRDefault="003D33B5" w:rsidP="00913100">
            <w:pPr>
              <w:spacing w:line="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Воспитательные</w:t>
            </w:r>
            <w:r w:rsidRPr="00C02A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</w:p>
          <w:p w:rsidR="003D33B5" w:rsidRPr="008F5EA9" w:rsidRDefault="003D33B5" w:rsidP="00913100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F5EA9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конструированию.</w:t>
            </w:r>
          </w:p>
          <w:p w:rsidR="003D33B5" w:rsidRPr="00D667DB" w:rsidRDefault="003D33B5" w:rsidP="00913100">
            <w:pPr>
              <w:pStyle w:val="a6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воспитанники, родители воспитанников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1.Этап </w:t>
            </w:r>
          </w:p>
          <w:p w:rsidR="003D33B5" w:rsidRDefault="003D33B5" w:rsidP="009131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(организационный, февраль 2019г.)</w:t>
            </w:r>
          </w:p>
          <w:p w:rsidR="003D33B5" w:rsidRDefault="003D33B5" w:rsidP="003D33B5">
            <w:pPr>
              <w:pStyle w:val="a6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A4BFA">
              <w:rPr>
                <w:rFonts w:ascii="Times New Roman" w:hAnsi="Times New Roman" w:cs="Times New Roman"/>
                <w:sz w:val="28"/>
                <w:szCs w:val="28"/>
              </w:rPr>
              <w:t>зучение методической литературы</w:t>
            </w:r>
          </w:p>
          <w:p w:rsidR="003D33B5" w:rsidRDefault="003D33B5" w:rsidP="003D33B5">
            <w:pPr>
              <w:pStyle w:val="a6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  <w:p w:rsidR="003D33B5" w:rsidRPr="00646BDD" w:rsidRDefault="003D33B5" w:rsidP="003D33B5">
            <w:pPr>
              <w:pStyle w:val="a6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и подбор методической литературы, стихотворений, загадок, иллюстративного матер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иала на тему «Конструирование»</w:t>
            </w:r>
          </w:p>
          <w:p w:rsidR="003D33B5" w:rsidRPr="00646BDD" w:rsidRDefault="003D33B5" w:rsidP="003D33B5">
            <w:pPr>
              <w:pStyle w:val="a6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атрибутов для игр,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</w:p>
          <w:p w:rsidR="003D33B5" w:rsidRPr="00646BDD" w:rsidRDefault="003D33B5" w:rsidP="003D33B5">
            <w:pPr>
              <w:pStyle w:val="a6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комплексно-тематического плана проекта.</w:t>
            </w:r>
          </w:p>
          <w:p w:rsidR="003D33B5" w:rsidRPr="00AA4BFA" w:rsidRDefault="003D33B5" w:rsidP="00913100">
            <w:pPr>
              <w:jc w:val="center"/>
              <w:rPr>
                <w:rStyle w:val="c0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A4BFA">
              <w:rPr>
                <w:rStyle w:val="c0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Работа с родителями</w:t>
            </w:r>
          </w:p>
          <w:p w:rsidR="003D33B5" w:rsidRDefault="003D33B5" w:rsidP="003D33B5">
            <w:pPr>
              <w:pStyle w:val="a6"/>
              <w:numPr>
                <w:ilvl w:val="0"/>
                <w:numId w:val="6"/>
              </w:numPr>
              <w:spacing w:line="240" w:lineRule="auto"/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24179">
              <w:rPr>
                <w:rFonts w:ascii="Times New Roman" w:hAnsi="Times New Roman" w:cs="Times New Roman"/>
                <w:sz w:val="28"/>
                <w:szCs w:val="28"/>
              </w:rPr>
              <w:t>уклет для родителей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  <w:r w:rsidRPr="00A24179">
              <w:rPr>
                <w:rStyle w:val="normaltextrun"/>
                <w:rFonts w:ascii="Times New Roman" w:hAnsi="Times New Roman" w:cs="Times New Roman"/>
                <w:sz w:val="28"/>
                <w:szCs w:val="28"/>
              </w:rPr>
              <w:t xml:space="preserve"> в детском саду»</w:t>
            </w:r>
          </w:p>
          <w:p w:rsidR="003D33B5" w:rsidRPr="00A61291" w:rsidRDefault="003D33B5" w:rsidP="003D33B5">
            <w:pPr>
              <w:pStyle w:val="a6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2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 для родителей «Ка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кие способности развивают в ребёнке </w:t>
            </w:r>
            <w:r w:rsidRPr="00A61291">
              <w:rPr>
                <w:rFonts w:ascii="Times New Roman" w:hAnsi="Times New Roman" w:cs="Times New Roman"/>
                <w:sz w:val="28"/>
                <w:szCs w:val="28"/>
              </w:rPr>
              <w:t>конструкторы»</w:t>
            </w:r>
          </w:p>
          <w:p w:rsidR="003D33B5" w:rsidRPr="008F5EA9" w:rsidRDefault="003D33B5" w:rsidP="003D33B5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F5EA9">
              <w:rPr>
                <w:rFonts w:ascii="Times New Roman" w:hAnsi="Times New Roman" w:cs="Times New Roman"/>
                <w:sz w:val="28"/>
                <w:szCs w:val="28"/>
              </w:rPr>
              <w:t>онсультация для родителей</w:t>
            </w:r>
            <w:r w:rsidRPr="00A61291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в раннем возрасте»</w:t>
            </w:r>
          </w:p>
          <w:p w:rsidR="003D33B5" w:rsidRPr="008F5EA9" w:rsidRDefault="003D33B5" w:rsidP="003D33B5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F5EA9">
              <w:rPr>
                <w:rFonts w:ascii="Times New Roman" w:hAnsi="Times New Roman" w:cs="Times New Roman"/>
                <w:sz w:val="28"/>
                <w:szCs w:val="28"/>
              </w:rPr>
              <w:t xml:space="preserve">онсультация для родителей </w:t>
            </w:r>
            <w:r w:rsidRPr="00A61291">
              <w:rPr>
                <w:rFonts w:ascii="Times New Roman" w:hAnsi="Times New Roman" w:cs="Times New Roman"/>
                <w:sz w:val="28"/>
                <w:szCs w:val="28"/>
              </w:rPr>
              <w:t>«Конструирование с детьми 2-3 лет»</w:t>
            </w:r>
          </w:p>
          <w:p w:rsidR="003D33B5" w:rsidRPr="008F5EA9" w:rsidRDefault="003D33B5" w:rsidP="00913100">
            <w:pPr>
              <w:pStyle w:val="a6"/>
              <w:spacing w:line="240" w:lineRule="auto"/>
              <w:ind w:left="87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33B5" w:rsidRPr="008F5EA9" w:rsidRDefault="003D33B5" w:rsidP="009131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E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(практический март 2019.)</w:t>
            </w:r>
          </w:p>
          <w:p w:rsidR="003D33B5" w:rsidRPr="002E14D0" w:rsidRDefault="003D33B5" w:rsidP="003D33B5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Дидактические</w:t>
            </w:r>
            <w:r w:rsidRPr="00026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«Волшебный мешочек</w:t>
            </w:r>
            <w:r w:rsidRPr="00026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«Назови, что покажу»,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612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артотека игр с конструктором «Гигант»</w:t>
            </w:r>
          </w:p>
          <w:p w:rsidR="003D33B5" w:rsidRPr="002E14D0" w:rsidRDefault="003D33B5" w:rsidP="003D33B5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Обогащать речь словосочетаниями (стул зеленого цвета, стол красного цвета)</w:t>
            </w:r>
          </w:p>
          <w:p w:rsidR="003D33B5" w:rsidRPr="002E14D0" w:rsidRDefault="003D33B5" w:rsidP="003D33B5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Конструировать по образцу и условиям.</w:t>
            </w:r>
          </w:p>
          <w:p w:rsidR="003D33B5" w:rsidRPr="002E14D0" w:rsidRDefault="003D33B5" w:rsidP="003D33B5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ООД «Речевое развитие», </w:t>
            </w:r>
            <w:r w:rsidRPr="00646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сюжетной картины «Дети играют в кубики»</w:t>
            </w:r>
          </w:p>
          <w:p w:rsidR="003D33B5" w:rsidRPr="002E14D0" w:rsidRDefault="003D33B5" w:rsidP="003D33B5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«Перешагни через кубики»</w:t>
            </w:r>
          </w:p>
          <w:p w:rsidR="003D33B5" w:rsidRPr="002E14D0" w:rsidRDefault="003D33B5" w:rsidP="003D33B5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литературы: Т. Второва «Кубики, кубики», Н. Радченко «Мне купила мама кубиков набор».</w:t>
            </w:r>
          </w:p>
          <w:p w:rsidR="003D33B5" w:rsidRPr="00026A22" w:rsidRDefault="003D33B5" w:rsidP="003D33B5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Загадывание загадок про кубики.</w:t>
            </w:r>
          </w:p>
          <w:p w:rsidR="003D33B5" w:rsidRPr="00AA4BFA" w:rsidRDefault="003D33B5" w:rsidP="009131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BFA">
              <w:rPr>
                <w:rFonts w:ascii="Times New Roman" w:hAnsi="Times New Roman" w:cs="Times New Roman"/>
                <w:b/>
                <w:sz w:val="28"/>
                <w:szCs w:val="28"/>
              </w:rPr>
              <w:t>3.Этап (Итоговый)</w:t>
            </w:r>
          </w:p>
          <w:p w:rsidR="003D33B5" w:rsidRPr="00AA4BFA" w:rsidRDefault="003D33B5" w:rsidP="003D33B5">
            <w:pPr>
              <w:pStyle w:val="a6"/>
              <w:numPr>
                <w:ilvl w:val="0"/>
                <w:numId w:val="7"/>
              </w:numPr>
              <w:spacing w:line="240" w:lineRule="auto"/>
              <w:rPr>
                <w:rStyle w:val="c0"/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A4BFA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показ образовательной деятельности для педагогов ДОУ </w:t>
            </w:r>
            <w:r w:rsidRPr="008F5EA9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Образовательная </w:t>
            </w: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деятельность «Башенка для петушка»</w:t>
            </w:r>
            <w:r w:rsidRPr="008F5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4BFA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конструктором кубики «Гигант»</w:t>
            </w:r>
          </w:p>
          <w:p w:rsidR="003D33B5" w:rsidRPr="003A309F" w:rsidRDefault="003D33B5" w:rsidP="00913100">
            <w:pPr>
              <w:pStyle w:val="a6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Краткое содержание проекта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3B5" w:rsidRPr="00DF6551" w:rsidRDefault="003D33B5" w:rsidP="0091310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 xml:space="preserve">Данный проект обусловлена тем, что современный мир характеризуется высоким уровнем развития технологий, повсеместно проникающих в жизнь человека.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познавательных и творческих способностей стало сейчас одной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>из важнейших задач воспитания маленьких детей. Это развитие их ума,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>формирование таких мыслительных умений и способностей, которые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>позволяют легко осваивать новое.</w:t>
            </w:r>
          </w:p>
          <w:p w:rsidR="003D33B5" w:rsidRPr="00BD6EC9" w:rsidRDefault="003D33B5" w:rsidP="0091310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>Конструктивная деятельность, как и игровая, по мнению педагогов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>психологов является одним из важных видов деятельности в развитии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>познавательных и творческих способностей ребенка, так как позволяет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>вызвать у ребенка потребность к творчеству, развивается логическое,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 xml:space="preserve">образное мышление, любознательность, коммуникативность, 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трудолюбие,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>приобщение к нормам и правилам взаимоотношения со сверстниками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551">
              <w:rPr>
                <w:rFonts w:ascii="Times New Roman" w:hAnsi="Times New Roman" w:cs="Times New Roman"/>
                <w:sz w:val="28"/>
                <w:szCs w:val="28"/>
              </w:rPr>
              <w:t>взрослыми. Под руководством воспитателя ребенок, создавая красивое, ощущает себя значимым, умелым, способным.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для детей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3B5" w:rsidRPr="00646BDD" w:rsidRDefault="003D33B5" w:rsidP="0091310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646BDD">
              <w:rPr>
                <w:rFonts w:ascii="Times New Roman" w:hAnsi="Times New Roman" w:cs="Times New Roman"/>
                <w:sz w:val="28"/>
                <w:szCs w:val="28"/>
              </w:rPr>
              <w:t>Умеют сооружать постро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йки из строительного материала.</w:t>
            </w:r>
          </w:p>
          <w:p w:rsidR="003D33B5" w:rsidRPr="00646BDD" w:rsidRDefault="003D33B5" w:rsidP="0091310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46BDD">
              <w:rPr>
                <w:rFonts w:ascii="Times New Roman" w:hAnsi="Times New Roman" w:cs="Times New Roman"/>
                <w:sz w:val="28"/>
                <w:szCs w:val="28"/>
              </w:rPr>
              <w:t>Дети называют строительные детали (кубики, кир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пичики) и обыгрывают постройки.</w:t>
            </w:r>
          </w:p>
          <w:p w:rsidR="003D33B5" w:rsidRPr="00646BDD" w:rsidRDefault="003D33B5" w:rsidP="0091310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46BDD">
              <w:rPr>
                <w:rFonts w:ascii="Times New Roman" w:hAnsi="Times New Roman" w:cs="Times New Roman"/>
                <w:sz w:val="28"/>
                <w:szCs w:val="28"/>
              </w:rPr>
              <w:t>Используют в речи слова характеристики: большой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маленький, называют основные цвета.</w:t>
            </w:r>
          </w:p>
          <w:p w:rsidR="003D33B5" w:rsidRPr="0048541E" w:rsidRDefault="003D33B5" w:rsidP="0091310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для родителей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3B5" w:rsidRDefault="003D33B5" w:rsidP="003D33B5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1.Повышение уровня информированности родителей о деятельности ДОУ.</w:t>
            </w:r>
          </w:p>
          <w:p w:rsidR="003D33B5" w:rsidRPr="000D4D2C" w:rsidRDefault="003D33B5" w:rsidP="0091310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lang w:eastAsia="en-US"/>
              </w:rPr>
            </w:pPr>
            <w:r w:rsidRPr="00223791">
              <w:rPr>
                <w:color w:val="000000"/>
                <w:sz w:val="28"/>
                <w:szCs w:val="28"/>
                <w:lang w:eastAsia="en-US"/>
              </w:rPr>
              <w:t>2.</w:t>
            </w:r>
            <w:r>
              <w:rPr>
                <w:color w:val="000000"/>
                <w:sz w:val="28"/>
                <w:szCs w:val="28"/>
                <w:lang w:eastAsia="en-US"/>
              </w:rPr>
              <w:t>Успешное взаимодействие педагогов и родителей в создании условий для развития интегративных качеств ребенка (любознательности, эмоциональной отзывчивости)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для педагогов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3B5" w:rsidRPr="00057D3E" w:rsidRDefault="003D33B5" w:rsidP="0091310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 Пополнение методической «копилки» педагога на сайте ДОУ</w:t>
            </w:r>
          </w:p>
          <w:p w:rsidR="003D33B5" w:rsidRDefault="003D33B5" w:rsidP="00913100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D5082C">
              <w:rPr>
                <w:rFonts w:ascii="Times New Roman" w:hAnsi="Times New Roman"/>
                <w:sz w:val="28"/>
                <w:szCs w:val="28"/>
              </w:rPr>
              <w:t>Обновление и обога</w:t>
            </w:r>
            <w:r>
              <w:rPr>
                <w:rFonts w:ascii="Times New Roman" w:hAnsi="Times New Roman"/>
                <w:sz w:val="28"/>
                <w:szCs w:val="28"/>
              </w:rPr>
              <w:t>щение РППС группы:</w:t>
            </w:r>
          </w:p>
          <w:p w:rsidR="003D33B5" w:rsidRPr="00D5082C" w:rsidRDefault="003D33B5" w:rsidP="00913100">
            <w:pPr>
              <w:suppressAutoHyphens/>
              <w:jc w:val="both"/>
              <w:rPr>
                <w:rStyle w:val="eop"/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5082C">
              <w:rPr>
                <w:rFonts w:ascii="Times New Roman" w:hAnsi="Times New Roman"/>
                <w:sz w:val="28"/>
                <w:szCs w:val="28"/>
              </w:rPr>
              <w:t xml:space="preserve">создание в группе центра </w:t>
            </w:r>
            <w:r>
              <w:rPr>
                <w:rFonts w:ascii="Times New Roman" w:hAnsi="Times New Roman"/>
                <w:sz w:val="28"/>
                <w:szCs w:val="28"/>
              </w:rPr>
              <w:t>конструирования.</w:t>
            </w:r>
          </w:p>
          <w:p w:rsidR="003D33B5" w:rsidRPr="00FC37F5" w:rsidRDefault="003D33B5" w:rsidP="009131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3.У</w:t>
            </w:r>
            <w:r w:rsidRPr="00FC37F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крепление партнерских взаимоотношений между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педагогами, детьми и родителями.</w:t>
            </w:r>
          </w:p>
          <w:p w:rsidR="003D33B5" w:rsidRPr="00B826EF" w:rsidRDefault="003D33B5" w:rsidP="00913100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«Речевое развитие», «Познавательное развитие», «Социально - коммуникативное развитие», «Физическое развитие»,  «Художественно – эстетическое»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2019 -  май 2019 года</w:t>
            </w: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3B5" w:rsidRPr="00B826EF" w:rsidRDefault="003D33B5" w:rsidP="00913100">
            <w:pPr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B826E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Обобщение и трансляция накопленного опыта</w:t>
            </w:r>
          </w:p>
          <w:p w:rsidR="003D33B5" w:rsidRPr="00B826EF" w:rsidRDefault="003D33B5" w:rsidP="009131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3B5" w:rsidTr="00913100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3B5" w:rsidRDefault="003D33B5" w:rsidP="009131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мероприятие </w:t>
            </w:r>
          </w:p>
        </w:tc>
        <w:tc>
          <w:tcPr>
            <w:tcW w:w="6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3B5" w:rsidRDefault="003D33B5" w:rsidP="009131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показ образовательной деятельности для педагогов ДОУ с конструктором лего «Гигант»</w:t>
            </w:r>
          </w:p>
        </w:tc>
      </w:tr>
    </w:tbl>
    <w:p w:rsidR="003D33B5" w:rsidRPr="005416EB" w:rsidRDefault="003D33B5" w:rsidP="003D33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D33B5" w:rsidRDefault="003D33B5" w:rsidP="003D3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75276D" w:rsidRDefault="003D33B5"/>
    <w:sectPr w:rsidR="0075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F20"/>
    <w:multiLevelType w:val="hybridMultilevel"/>
    <w:tmpl w:val="E85A4B20"/>
    <w:lvl w:ilvl="0" w:tplc="8F789A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D0EC4"/>
    <w:multiLevelType w:val="hybridMultilevel"/>
    <w:tmpl w:val="CBEEE7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B3322"/>
    <w:multiLevelType w:val="multilevel"/>
    <w:tmpl w:val="942C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1A4B0B"/>
    <w:multiLevelType w:val="hybridMultilevel"/>
    <w:tmpl w:val="76C4B0E4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1C9D7028"/>
    <w:multiLevelType w:val="hybridMultilevel"/>
    <w:tmpl w:val="0BC28D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1051E"/>
    <w:multiLevelType w:val="multilevel"/>
    <w:tmpl w:val="1820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645871"/>
    <w:multiLevelType w:val="multilevel"/>
    <w:tmpl w:val="76E26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D38"/>
    <w:rsid w:val="001C0DAC"/>
    <w:rsid w:val="003C69F1"/>
    <w:rsid w:val="003D33B5"/>
    <w:rsid w:val="0079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8F7AB"/>
  <w15:chartTrackingRefBased/>
  <w15:docId w15:val="{CF2AFFD2-ACFF-4E0C-8C54-45C3C02B8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D3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3D33B5"/>
  </w:style>
  <w:style w:type="character" w:styleId="a5">
    <w:name w:val="Hyperlink"/>
    <w:basedOn w:val="a0"/>
    <w:uiPriority w:val="99"/>
    <w:semiHidden/>
    <w:unhideWhenUsed/>
    <w:rsid w:val="003D33B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D33B5"/>
    <w:pPr>
      <w:spacing w:line="256" w:lineRule="auto"/>
      <w:ind w:left="720"/>
      <w:contextualSpacing/>
    </w:pPr>
  </w:style>
  <w:style w:type="character" w:customStyle="1" w:styleId="normaltextrun">
    <w:name w:val="normaltextrun"/>
    <w:basedOn w:val="a0"/>
    <w:rsid w:val="003D33B5"/>
  </w:style>
  <w:style w:type="character" w:customStyle="1" w:styleId="eop">
    <w:name w:val="eop"/>
    <w:basedOn w:val="a0"/>
    <w:rsid w:val="003D3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pandia.ru/text/category/razvivayushie_ig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1865</Words>
  <Characters>10635</Characters>
  <Application>Microsoft Office Word</Application>
  <DocSecurity>0</DocSecurity>
  <Lines>88</Lines>
  <Paragraphs>24</Paragraphs>
  <ScaleCrop>false</ScaleCrop>
  <Company/>
  <LinksUpToDate>false</LinksUpToDate>
  <CharactersWithSpaces>12476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Базанова</dc:creator>
  <cp:keywords/>
  <dc:description/>
  <cp:lastModifiedBy>Екатерина Базанова</cp:lastModifiedBy>
  <cp:revision>2</cp:revision>
  <dcterms:created xsi:type="dcterms:W3CDTF">2019-11-17T20:00:00Z</dcterms:created>
  <dcterms:modified xsi:type="dcterms:W3CDTF">2019-11-17T20:02:00Z</dcterms:modified>
</cp:coreProperties>
</file>