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6D9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6D9">
        <w:rPr>
          <w:rFonts w:ascii="Times New Roman" w:hAnsi="Times New Roman" w:cs="Times New Roman"/>
          <w:sz w:val="28"/>
          <w:szCs w:val="28"/>
        </w:rPr>
        <w:t>«Детский сад №23 с.Шурскол»</w:t>
      </w: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6D9">
        <w:rPr>
          <w:rFonts w:ascii="Times New Roman" w:hAnsi="Times New Roman" w:cs="Times New Roman"/>
          <w:sz w:val="28"/>
          <w:szCs w:val="28"/>
        </w:rPr>
        <w:t>Конспект</w:t>
      </w: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6D9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по познавательному развитию </w:t>
      </w: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6D9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 (5</w:t>
      </w:r>
      <w:r w:rsidRPr="006906D9">
        <w:rPr>
          <w:rFonts w:ascii="Times New Roman" w:hAnsi="Times New Roman" w:cs="Times New Roman"/>
          <w:sz w:val="28"/>
          <w:szCs w:val="28"/>
        </w:rPr>
        <w:t>-6</w:t>
      </w:r>
      <w:r w:rsidRPr="006906D9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06D9">
        <w:rPr>
          <w:rFonts w:ascii="Times New Roman" w:hAnsi="Times New Roman" w:cs="Times New Roman"/>
          <w:b/>
          <w:sz w:val="36"/>
          <w:szCs w:val="28"/>
        </w:rPr>
        <w:t>По теме: «</w:t>
      </w:r>
      <w:r w:rsidRPr="006906D9">
        <w:rPr>
          <w:rFonts w:ascii="Times New Roman" w:hAnsi="Times New Roman" w:cs="Times New Roman"/>
          <w:b/>
          <w:sz w:val="36"/>
          <w:szCs w:val="28"/>
        </w:rPr>
        <w:t xml:space="preserve">У бабушки </w:t>
      </w:r>
      <w:proofErr w:type="spellStart"/>
      <w:r w:rsidRPr="006906D9">
        <w:rPr>
          <w:rFonts w:ascii="Times New Roman" w:hAnsi="Times New Roman" w:cs="Times New Roman"/>
          <w:b/>
          <w:sz w:val="36"/>
          <w:szCs w:val="28"/>
        </w:rPr>
        <w:t>Варварушки</w:t>
      </w:r>
      <w:proofErr w:type="spellEnd"/>
      <w:r w:rsidRPr="006906D9">
        <w:rPr>
          <w:rFonts w:ascii="Times New Roman" w:hAnsi="Times New Roman" w:cs="Times New Roman"/>
          <w:b/>
          <w:sz w:val="36"/>
          <w:szCs w:val="28"/>
        </w:rPr>
        <w:t>»</w:t>
      </w: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6"/>
          <w:szCs w:val="28"/>
        </w:rPr>
      </w:pP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06D9">
        <w:rPr>
          <w:rFonts w:ascii="Times New Roman" w:hAnsi="Times New Roman" w:cs="Times New Roman"/>
          <w:sz w:val="28"/>
          <w:szCs w:val="28"/>
        </w:rPr>
        <w:t>Автор: Лысенкова Наталья Васильевна</w:t>
      </w:r>
    </w:p>
    <w:p w:rsidR="006906D9" w:rsidRPr="006906D9" w:rsidRDefault="006906D9" w:rsidP="006906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06D9">
        <w:rPr>
          <w:rFonts w:ascii="Times New Roman" w:hAnsi="Times New Roman" w:cs="Times New Roman"/>
          <w:sz w:val="28"/>
          <w:szCs w:val="28"/>
        </w:rPr>
        <w:t>Воспитатель 1 квалификационной категории</w:t>
      </w:r>
    </w:p>
    <w:p w:rsidR="006906D9" w:rsidRPr="006906D9" w:rsidRDefault="006906D9" w:rsidP="006906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906D9" w:rsidRPr="006906D9" w:rsidRDefault="006906D9" w:rsidP="006906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6D9">
        <w:rPr>
          <w:rFonts w:ascii="Times New Roman" w:hAnsi="Times New Roman" w:cs="Times New Roman"/>
          <w:sz w:val="28"/>
          <w:szCs w:val="28"/>
        </w:rPr>
        <w:t>с.Шурскол</w:t>
      </w:r>
    </w:p>
    <w:p w:rsidR="006906D9" w:rsidRPr="006906D9" w:rsidRDefault="006906D9" w:rsidP="00690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6D9">
        <w:rPr>
          <w:rFonts w:ascii="Times New Roman" w:hAnsi="Times New Roman" w:cs="Times New Roman"/>
          <w:sz w:val="28"/>
          <w:szCs w:val="28"/>
        </w:rPr>
        <w:t>2017 год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Pr="006906D9">
        <w:rPr>
          <w:rFonts w:ascii="Times New Roman" w:eastAsia="Times New Roman" w:hAnsi="Times New Roman" w:cs="Times New Roman"/>
          <w:bCs/>
          <w:sz w:val="28"/>
          <w:szCs w:val="28"/>
        </w:rPr>
        <w:t>приобщение детей к русско-народной культуре, истокам народного творчества.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043296" w:rsidRPr="006906D9" w:rsidRDefault="00043296" w:rsidP="0004329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Знакомить с фольклорными </w:t>
      </w:r>
      <w:hyperlink r:id="rId5" w:tgtFrame="_blank" w:history="1">
        <w:r w:rsidRPr="006906D9">
          <w:rPr>
            <w:rFonts w:ascii="Times New Roman" w:eastAsia="Times New Roman" w:hAnsi="Times New Roman" w:cs="Times New Roman"/>
            <w:sz w:val="28"/>
            <w:szCs w:val="28"/>
          </w:rPr>
          <w:t>произведениями</w:t>
        </w:r>
      </w:hyperlink>
      <w:r w:rsidRPr="006906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3296" w:rsidRPr="006906D9" w:rsidRDefault="00043296" w:rsidP="0004329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Воспитывать </w:t>
      </w:r>
      <w:hyperlink r:id="rId6" w:tgtFrame="_blank" w:history="1">
        <w:r w:rsidRPr="006906D9">
          <w:rPr>
            <w:rFonts w:ascii="Times New Roman" w:eastAsia="Times New Roman" w:hAnsi="Times New Roman" w:cs="Times New Roman"/>
            <w:sz w:val="28"/>
            <w:szCs w:val="28"/>
          </w:rPr>
          <w:t>любовь к</w:t>
        </w:r>
      </w:hyperlink>
      <w:r w:rsidRPr="006906D9">
        <w:rPr>
          <w:rFonts w:ascii="Times New Roman" w:eastAsia="Times New Roman" w:hAnsi="Times New Roman" w:cs="Times New Roman"/>
          <w:sz w:val="28"/>
          <w:szCs w:val="28"/>
        </w:rPr>
        <w:t> родному языку.</w:t>
      </w:r>
    </w:p>
    <w:p w:rsidR="00043296" w:rsidRPr="006906D9" w:rsidRDefault="00043296" w:rsidP="0004329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Формировать </w:t>
      </w:r>
      <w:hyperlink r:id="rId7" w:tgtFrame="_blank" w:history="1">
        <w:r w:rsidRPr="006906D9">
          <w:rPr>
            <w:rFonts w:ascii="Times New Roman" w:eastAsia="Times New Roman" w:hAnsi="Times New Roman" w:cs="Times New Roman"/>
            <w:sz w:val="28"/>
            <w:szCs w:val="28"/>
          </w:rPr>
          <w:t>познавательную</w:t>
        </w:r>
      </w:hyperlink>
      <w:r w:rsidRPr="006906D9">
        <w:rPr>
          <w:rFonts w:ascii="Times New Roman" w:eastAsia="Times New Roman" w:hAnsi="Times New Roman" w:cs="Times New Roman"/>
          <w:sz w:val="28"/>
          <w:szCs w:val="28"/>
        </w:rPr>
        <w:t> ак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softHyphen/>
        <w:t>тивность.</w:t>
      </w:r>
    </w:p>
    <w:p w:rsidR="00043296" w:rsidRPr="006906D9" w:rsidRDefault="00043296" w:rsidP="0004329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Создать </w:t>
      </w:r>
      <w:hyperlink r:id="rId8" w:tgtFrame="_blank" w:history="1">
        <w:r w:rsidRPr="006906D9">
          <w:rPr>
            <w:rFonts w:ascii="Times New Roman" w:eastAsia="Times New Roman" w:hAnsi="Times New Roman" w:cs="Times New Roman"/>
            <w:sz w:val="28"/>
            <w:szCs w:val="28"/>
          </w:rPr>
          <w:t>у детей</w:t>
        </w:r>
      </w:hyperlink>
      <w:r w:rsidRPr="006906D9">
        <w:rPr>
          <w:rFonts w:ascii="Times New Roman" w:eastAsia="Times New Roman" w:hAnsi="Times New Roman" w:cs="Times New Roman"/>
          <w:sz w:val="28"/>
          <w:szCs w:val="28"/>
        </w:rPr>
        <w:t> радостное настроение.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Плоскостные </w:t>
      </w:r>
      <w:hyperlink r:id="rId9" w:tgtFrame="_blank" w:history="1">
        <w:r w:rsidRPr="006906D9">
          <w:rPr>
            <w:rFonts w:ascii="Times New Roman" w:eastAsia="Times New Roman" w:hAnsi="Times New Roman" w:cs="Times New Roman"/>
            <w:sz w:val="28"/>
            <w:szCs w:val="28"/>
          </w:rPr>
          <w:t>изображения</w:t>
        </w:r>
      </w:hyperlink>
      <w:r w:rsidRPr="006906D9">
        <w:rPr>
          <w:rFonts w:ascii="Times New Roman" w:eastAsia="Times New Roman" w:hAnsi="Times New Roman" w:cs="Times New Roman"/>
          <w:sz w:val="28"/>
          <w:szCs w:val="28"/>
        </w:rPr>
        <w:t> персонажей потешек, кот (мягкая игрушка), детская лошадка-качалка; русская изба, сундучок, костюмы для детей.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Воспитатель разучивает с малышами песенки, потешки.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Воспитатель приносит в группу письмо.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Принесла я вам письмо,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Вот (показывает)от бабушки оно.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 гости к ней вы собирайтесь,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Быстро-быстро наряжайтесь,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Ведь у бабушки, у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Варварушки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День рождения!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(Читает письмо-приглашение).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«Ко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мнe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 в гости собирайтесь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Да в дорогу отправляйтесь,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Жду вас с нетерпением,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Уж готово угощение!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Бабушка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Варварушка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Дети и воспитатель наряжаются в русские народные костюмы.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 Поехали скорей к бабушке. У нас и лошадки есть. Раньше, в старину люди ездили на лошадях, а по праздникам запрягали тройки. Что бы наша тройка помчалась нужно сказать волшебные слова: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Еду, еду на лошадке,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На лошадке в красной шапке,  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К бабушке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Варварушке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 гости на оладушки.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Дети произносят волшебные слова и, держась за удила, отправляются к бабушке в гости.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Тпру, стой, лошадка! Ребята, посмотрите какой лужок. Давайте остановимся, отдохнем, песню споем.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Танец-песня «Бабушка, испеки оладушки»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Поехали дальше, до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softHyphen/>
        <w:t>мик бабушки уже совсем близко.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Еду, еду на лошадке,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На лошадке в красной шапке,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К бабушке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Варварушке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 гости на оладушки.  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А вот и домик небольшой,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Дым колечком над трубой,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</w:r>
      <w:r w:rsidRPr="006906D9">
        <w:rPr>
          <w:rFonts w:ascii="Times New Roman" w:eastAsia="Times New Roman" w:hAnsi="Times New Roman" w:cs="Times New Roman"/>
          <w:sz w:val="28"/>
          <w:szCs w:val="28"/>
        </w:rPr>
        <w:lastRenderedPageBreak/>
        <w:t>Видно, варится обед,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Есть здесь кто-то или нет?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Лады-лады-ладушки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Приехали мы к бабушке,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К нашей милой бабушке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Бабушке-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забавушке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Приехали ребятушки -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Милые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внучатушки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906D9">
        <w:rPr>
          <w:rFonts w:ascii="Times New Roman" w:eastAsia="Times New Roman" w:hAnsi="Times New Roman" w:cs="Times New Roman"/>
          <w:sz w:val="28"/>
          <w:szCs w:val="28"/>
        </w:rPr>
        <w:t>Выходит</w:t>
      </w:r>
      <w:proofErr w:type="gram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 бабушка в русском сарафане (взрослый), встречает детей.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Бабушка.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Детушки -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малолетушки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 мои пришли! Здравствуйте! Будьте гостями! А мои-то детки, детки-малолетки, уселись, расселись, кто на лавочку, кто на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табуреточку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. А я чай заварю, печенья напеку! Хорошо у меня в избе, тепло, а сколько добра всякого - видимо-невидимо. И лавочки есть, и стол. А что еще есть?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(перечисляют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npeдметы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дoмашней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 утвари)</w:t>
      </w:r>
      <w:r w:rsidRPr="006906D9">
        <w:rPr>
          <w:rFonts w:ascii="Times New Roman" w:eastAsia="Times New Roman" w:hAnsi="Times New Roman" w:cs="Times New Roman"/>
          <w:i/>
          <w:iCs/>
          <w:sz w:val="28"/>
          <w:szCs w:val="28"/>
        </w:rPr>
        <w:t>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Самовар, деревянная посуда, половики, люлька, икона, печка, матрешки...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Ребята, а давайте с матрешками поиграем?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Музыкальная игра «Матрешки»</w:t>
      </w:r>
    </w:p>
    <w:p w:rsidR="00043296" w:rsidRPr="006906D9" w:rsidRDefault="00043296" w:rsidP="00043296">
      <w:pPr>
        <w:pStyle w:val="a3"/>
        <w:shd w:val="clear" w:color="auto" w:fill="FFFFFF"/>
        <w:spacing w:before="0" w:beforeAutospacing="0" w:after="0" w:afterAutospacing="0"/>
        <w:ind w:left="499"/>
        <w:rPr>
          <w:sz w:val="28"/>
          <w:szCs w:val="28"/>
        </w:rPr>
      </w:pPr>
      <w:r w:rsidRPr="006906D9">
        <w:rPr>
          <w:sz w:val="28"/>
          <w:szCs w:val="28"/>
        </w:rPr>
        <w:t>Веселые матрешки, (Хлопают в ладоши)</w:t>
      </w:r>
    </w:p>
    <w:p w:rsidR="00043296" w:rsidRPr="006906D9" w:rsidRDefault="00043296" w:rsidP="00043296">
      <w:pPr>
        <w:pStyle w:val="a3"/>
        <w:shd w:val="clear" w:color="auto" w:fill="FFFFFF"/>
        <w:spacing w:before="0" w:beforeAutospacing="0" w:after="0" w:afterAutospacing="0"/>
        <w:ind w:left="499"/>
        <w:rPr>
          <w:sz w:val="28"/>
          <w:szCs w:val="28"/>
        </w:rPr>
      </w:pPr>
      <w:r w:rsidRPr="006906D9">
        <w:rPr>
          <w:sz w:val="28"/>
          <w:szCs w:val="28"/>
        </w:rPr>
        <w:t>На ногах сапожки, (Руки на пояс, поочередно выставляют ногу на пятку вперед)</w:t>
      </w:r>
    </w:p>
    <w:p w:rsidR="00043296" w:rsidRPr="006906D9" w:rsidRDefault="00043296" w:rsidP="00043296">
      <w:pPr>
        <w:pStyle w:val="a3"/>
        <w:shd w:val="clear" w:color="auto" w:fill="FFFFFF"/>
        <w:spacing w:before="0" w:beforeAutospacing="0" w:after="0" w:afterAutospacing="0"/>
        <w:ind w:left="499"/>
        <w:rPr>
          <w:sz w:val="28"/>
          <w:szCs w:val="28"/>
        </w:rPr>
      </w:pPr>
      <w:r w:rsidRPr="006906D9">
        <w:rPr>
          <w:sz w:val="28"/>
          <w:szCs w:val="28"/>
        </w:rPr>
        <w:t>Сарафаны пестрые, (Руки на пояс, повороты туловища направо – налево)</w:t>
      </w:r>
    </w:p>
    <w:p w:rsidR="00043296" w:rsidRPr="006906D9" w:rsidRDefault="00043296" w:rsidP="00043296">
      <w:pPr>
        <w:pStyle w:val="a3"/>
        <w:shd w:val="clear" w:color="auto" w:fill="FFFFFF"/>
        <w:spacing w:before="0" w:beforeAutospacing="0" w:after="0" w:afterAutospacing="0"/>
        <w:ind w:left="499"/>
        <w:rPr>
          <w:sz w:val="28"/>
          <w:szCs w:val="28"/>
        </w:rPr>
      </w:pPr>
      <w:r w:rsidRPr="006906D9">
        <w:rPr>
          <w:sz w:val="28"/>
          <w:szCs w:val="28"/>
        </w:rPr>
        <w:t>Яркие платочки, (Наклоны головой влево - вправо)</w:t>
      </w:r>
    </w:p>
    <w:p w:rsidR="00043296" w:rsidRPr="006906D9" w:rsidRDefault="00043296" w:rsidP="00043296">
      <w:pPr>
        <w:pStyle w:val="a3"/>
        <w:shd w:val="clear" w:color="auto" w:fill="FFFFFF"/>
        <w:spacing w:before="0" w:beforeAutospacing="0" w:after="0" w:afterAutospacing="0"/>
        <w:ind w:left="499"/>
        <w:rPr>
          <w:sz w:val="28"/>
          <w:szCs w:val="28"/>
        </w:rPr>
      </w:pPr>
      <w:r w:rsidRPr="006906D9">
        <w:rPr>
          <w:sz w:val="28"/>
          <w:szCs w:val="28"/>
        </w:rPr>
        <w:t>Любим танцевать, (Топают ногами)</w:t>
      </w:r>
    </w:p>
    <w:p w:rsidR="00043296" w:rsidRPr="006906D9" w:rsidRDefault="00043296" w:rsidP="00043296">
      <w:pPr>
        <w:pStyle w:val="a3"/>
        <w:shd w:val="clear" w:color="auto" w:fill="FFFFFF"/>
        <w:spacing w:before="0" w:beforeAutospacing="0" w:after="0" w:afterAutospacing="0"/>
        <w:ind w:left="499"/>
        <w:rPr>
          <w:sz w:val="28"/>
          <w:szCs w:val="28"/>
        </w:rPr>
      </w:pPr>
      <w:r w:rsidRPr="006906D9">
        <w:rPr>
          <w:sz w:val="28"/>
          <w:szCs w:val="28"/>
        </w:rPr>
        <w:t>Раскраснелись наши щечки, (потереть щечки)</w:t>
      </w:r>
    </w:p>
    <w:p w:rsidR="00043296" w:rsidRPr="006906D9" w:rsidRDefault="00043296" w:rsidP="00043296">
      <w:pPr>
        <w:pStyle w:val="a3"/>
        <w:shd w:val="clear" w:color="auto" w:fill="FFFFFF"/>
        <w:spacing w:before="0" w:beforeAutospacing="0" w:after="0" w:afterAutospacing="0"/>
        <w:ind w:left="499"/>
        <w:rPr>
          <w:sz w:val="28"/>
          <w:szCs w:val="28"/>
        </w:rPr>
      </w:pPr>
      <w:r w:rsidRPr="006906D9">
        <w:rPr>
          <w:sz w:val="28"/>
          <w:szCs w:val="28"/>
        </w:rPr>
        <w:t>Мы веселые матрешки,</w:t>
      </w:r>
    </w:p>
    <w:p w:rsidR="00043296" w:rsidRPr="006906D9" w:rsidRDefault="00043296" w:rsidP="00043296">
      <w:pPr>
        <w:pStyle w:val="a3"/>
        <w:shd w:val="clear" w:color="auto" w:fill="FFFFFF"/>
        <w:spacing w:before="0" w:beforeAutospacing="0" w:after="0" w:afterAutospacing="0"/>
        <w:ind w:left="499"/>
        <w:rPr>
          <w:sz w:val="28"/>
          <w:szCs w:val="28"/>
        </w:rPr>
      </w:pPr>
      <w:r w:rsidRPr="006906D9">
        <w:rPr>
          <w:sz w:val="28"/>
          <w:szCs w:val="28"/>
        </w:rPr>
        <w:t>Мы похожи словно сестры. (Хлопают в ладоши)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Бабушка.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А я не одна в доме живу.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Живет со мной кот Васька. Ночью он мышей ловит, а днем на печке греется и мурлычет.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Как у нашего кота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Шубка очень хороша,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Как у котика усы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Удивительной красы,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Глаза смелые,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Зубки белые.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Выйдет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котя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 в огород,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Всполошится весь народ: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И петух, и курица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С деревенской улицы,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Станут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котю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 в гости звать,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Станут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котю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 угощать.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А вы тоже его позовите!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Котя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котенька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коток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Котя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, серенький лобок!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Приди, котик, ночевать,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</w:r>
      <w:r w:rsidRPr="006906D9">
        <w:rPr>
          <w:rFonts w:ascii="Times New Roman" w:eastAsia="Times New Roman" w:hAnsi="Times New Roman" w:cs="Times New Roman"/>
          <w:sz w:val="28"/>
          <w:szCs w:val="28"/>
        </w:rPr>
        <w:lastRenderedPageBreak/>
        <w:t>Нашу деточку качать!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Уж как я тебе, коту,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За работу заплачу: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Дам кусок пирога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И кувшин молока.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Бабушка.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А еще живут у меня ку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softHyphen/>
        <w:t>рочки, петушок, гуси и уточки.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Проводится словесная игра: бабушка говорит первую строчку, дети - вторую и т.д.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Наши курочки в окно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Ко-ко-ко, ко-ко-ко!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Наши уточки с утра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Кря-кря-кря! Кря-кря-кря!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Наши гуси у пруда 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Га-га-га! </w:t>
      </w:r>
      <w:proofErr w:type="gramStart"/>
      <w:r w:rsidRPr="006906D9">
        <w:rPr>
          <w:rFonts w:ascii="Times New Roman" w:eastAsia="Times New Roman" w:hAnsi="Times New Roman" w:cs="Times New Roman"/>
          <w:sz w:val="28"/>
          <w:szCs w:val="28"/>
        </w:rPr>
        <w:t>Га-га</w:t>
      </w:r>
      <w:proofErr w:type="gramEnd"/>
      <w:r w:rsidRPr="006906D9">
        <w:rPr>
          <w:rFonts w:ascii="Times New Roman" w:eastAsia="Times New Roman" w:hAnsi="Times New Roman" w:cs="Times New Roman"/>
          <w:sz w:val="28"/>
          <w:szCs w:val="28"/>
        </w:rPr>
        <w:t>-га!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А индюк среди двора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Бал-бал-бал!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Балды-балда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А как Петя-петушок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Раным-рано поутру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Нам споет ку-ка-ре-ку!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Бабушка.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Вот как я весело живу! А еще ко мне в гости сыновья приезжают, и мы с ними играем.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Проводится русская народная игра «Семь сыновей». Дети сопровождают слова бабушки соответствующими движениями.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Бабушка.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У Варвары, у старушки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Жили в маленькой избушке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Семь сыновей,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Все без бровей {показывает брови}.</w:t>
      </w:r>
      <w:r w:rsidRPr="006906D9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Вот с такими глазами  {показывает большие глаза},</w:t>
      </w:r>
      <w:r w:rsidRPr="006906D9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6906D9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Вот с такими ушами {показывает ог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softHyphen/>
        <w:t>ромные уши}</w:t>
      </w:r>
      <w:r w:rsidRPr="006906D9">
        <w:rPr>
          <w:rFonts w:ascii="Times New Roman" w:eastAsia="Times New Roman" w:hAnsi="Times New Roman" w:cs="Times New Roman"/>
          <w:i/>
          <w:iCs/>
          <w:sz w:val="28"/>
          <w:szCs w:val="28"/>
        </w:rPr>
        <w:t>, </w:t>
      </w:r>
      <w:r w:rsidRPr="006906D9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Вот с такой головой {показывает большую голову},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Вот с такой бородой {показывает длинную бороду}.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Ничего они не ели,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Все на бабушку смотрели,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 xml:space="preserve">Делали вот так {бабушка показывает любое движение,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дeти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  повторяют}.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 xml:space="preserve">Игра повторяется по желанию </w:t>
      </w: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дeтей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t>, теперь они показывают движе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softHyphen/>
        <w:t>ния.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Бабушка.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 Есть у меня волшебный сундук. Давайте его откроем и отгадаем потешки о животных: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Дай молока, Буренушка,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Хоть капельку – на донышко!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Дай нам сливок ложечку,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Творогу немножечко.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Всем дает здоровье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Молоко коровье.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06D9">
        <w:rPr>
          <w:rFonts w:ascii="Times New Roman" w:eastAsia="Times New Roman" w:hAnsi="Times New Roman" w:cs="Times New Roman"/>
          <w:sz w:val="28"/>
          <w:szCs w:val="28"/>
        </w:rPr>
        <w:t>Барешеньки-крутороженьки</w:t>
      </w:r>
      <w:proofErr w:type="spellEnd"/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По горам ходят,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 дудочку играют,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Деток потешают.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lastRenderedPageBreak/>
        <w:t>Зайка серенький сидит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И ушами шевелит.     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(Дети показывают.)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Зайке холодно сидеть,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Надо лапочки погреть,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(Дети показывают.)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Раз-два, надо лапочки погреть.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Зайке холодно стоять,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Надо зайке поскакать.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(Дети скачут.)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Идет коза рогатая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За малыми ребятами,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Кто кашу не ест, молока не пьет: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Забодает, забодает, забодает.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Кто на ярмарку верхом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Едет на лошадке,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Сам с седою бородой,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Вспомните, ребятки?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Дети.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Из-за леса, из-за гор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Едет дедушка Егор: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Сам на лошадке,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Жена на коровке,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Дети на телятках,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br/>
        <w:t>Внуки на козлятках.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Бабушка.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 Молодцы, ребятки, все потешки знаете. Ой, засиделись мы, а давайте хоровод поводим, да поиграем.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Воспитатель. 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Бабушка, а ребята тебе приготовили музыкальный подарок.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Исполняют танец-песню «Бабушка, испеки оладушки»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b/>
          <w:bCs/>
          <w:sz w:val="28"/>
          <w:szCs w:val="28"/>
        </w:rPr>
        <w:t>Бабушка.</w:t>
      </w:r>
      <w:r w:rsidRPr="006906D9">
        <w:rPr>
          <w:rFonts w:ascii="Times New Roman" w:eastAsia="Times New Roman" w:hAnsi="Times New Roman" w:cs="Times New Roman"/>
          <w:sz w:val="28"/>
          <w:szCs w:val="28"/>
        </w:rPr>
        <w:t> Спасибо, мои дорогие, за поздравление. А вот и угощение готово. Попробуйте моих яблочек из осеннего сада. Вкусные, наливные!</w:t>
      </w:r>
    </w:p>
    <w:p w:rsidR="00043296" w:rsidRPr="006906D9" w:rsidRDefault="00043296" w:rsidP="000432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6D9">
        <w:rPr>
          <w:rFonts w:ascii="Times New Roman" w:eastAsia="Times New Roman" w:hAnsi="Times New Roman" w:cs="Times New Roman"/>
          <w:sz w:val="28"/>
          <w:szCs w:val="28"/>
        </w:rPr>
        <w:t>Угощает детей яблоками.</w:t>
      </w:r>
    </w:p>
    <w:p w:rsidR="00CC1327" w:rsidRPr="006906D9" w:rsidRDefault="0080392C" w:rsidP="000432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6D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87460" cy="5591503"/>
            <wp:effectExtent l="19050" t="0" r="8540" b="0"/>
            <wp:docPr id="3" name="Рисунок 3" descr="G:\DCIM\100SSCAM\SDC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SSCAM\SDC1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82" cy="559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6D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8991" cy="6417748"/>
            <wp:effectExtent l="19050" t="0" r="0" b="0"/>
            <wp:docPr id="2" name="Рисунок 2" descr="G:\DCIM\100SSCAM\SDC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DC1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63" cy="641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6D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5266" cy="5633545"/>
            <wp:effectExtent l="19050" t="0" r="2584" b="0"/>
            <wp:docPr id="1" name="Рисунок 1" descr="G:\DCIM\100SSCAM\SDC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30" cy="564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327" w:rsidRPr="006906D9" w:rsidSect="00043296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B099C"/>
    <w:multiLevelType w:val="multilevel"/>
    <w:tmpl w:val="86A04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3296"/>
    <w:rsid w:val="00043296"/>
    <w:rsid w:val="001D531F"/>
    <w:rsid w:val="00484AF7"/>
    <w:rsid w:val="006906D9"/>
    <w:rsid w:val="0080392C"/>
    <w:rsid w:val="00CC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097F6"/>
  <w15:docId w15:val="{CAE3279A-E417-435E-9069-D0FB05A7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43296"/>
    <w:rPr>
      <w:b/>
      <w:bCs/>
    </w:rPr>
  </w:style>
  <w:style w:type="character" w:customStyle="1" w:styleId="apple-converted-space">
    <w:name w:val="apple-converted-space"/>
    <w:basedOn w:val="a0"/>
    <w:rsid w:val="00043296"/>
  </w:style>
  <w:style w:type="character" w:styleId="a5">
    <w:name w:val="Hyperlink"/>
    <w:basedOn w:val="a0"/>
    <w:uiPriority w:val="99"/>
    <w:semiHidden/>
    <w:unhideWhenUsed/>
    <w:rsid w:val="00043296"/>
    <w:rPr>
      <w:color w:val="0000FF"/>
      <w:u w:val="single"/>
    </w:rPr>
  </w:style>
  <w:style w:type="character" w:styleId="a6">
    <w:name w:val="Emphasis"/>
    <w:basedOn w:val="a0"/>
    <w:uiPriority w:val="20"/>
    <w:qFormat/>
    <w:rsid w:val="0004329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0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3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0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84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7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2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4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5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0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9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0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8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15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51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6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psiholog/9978-formirovanie-pozitivnoy-polovoy-identichnosti-u-detey-starshego-doshkolnogo-vozrasta-na-osnove-traditsiy-russkogo-i-khakasskogo-naroda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50ds.ru/psiholog/3062-kak-razvivat-poznavatelnuyu-aktivnost-detey-doshkolnogo-vozrasta.html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0ds.ru/sport/7675-rabota-s-roditelyami--stsenariy-sportivnogo-prazdnika-papa--mama--ya--sportivnaya-semya-v-ramkakh-programmy-lyubov-k-sportu-s-detstva.html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50ds.ru/psiholog/7975-razvitie-rechi-doshkolnikov-na-osnove-oznakomleniya-s-proizvedeniyami-izobrazitelnogo-iskusstva.html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50ds.ru/metodist/60-avtorskaya-programma-po-izodeyatelnosti-volshebnye-kartinki-s-ispolzovaniem-netraditsionnykh-tekhnik-izobrazheniya--dlya-detey-ot-3-do-7-let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 D M I N</cp:lastModifiedBy>
  <cp:revision>6</cp:revision>
  <dcterms:created xsi:type="dcterms:W3CDTF">2017-02-11T07:13:00Z</dcterms:created>
  <dcterms:modified xsi:type="dcterms:W3CDTF">2019-01-06T19:26:00Z</dcterms:modified>
</cp:coreProperties>
</file>